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EB816" w14:textId="641D7081" w:rsidR="006D1E51" w:rsidRPr="003D5B39" w:rsidRDefault="00B453B6" w:rsidP="00767F47">
      <w:pPr>
        <w:pStyle w:val="BodyText"/>
        <w:ind w:left="922" w:firstLine="158"/>
        <w:rPr>
          <w:rFonts w:ascii="PMingLiU" w:eastAsia="PMingLiU" w:hAnsi="PMingLiU"/>
          <w:sz w:val="20"/>
        </w:rPr>
      </w:pPr>
      <w:r w:rsidRPr="003D5B39">
        <w:rPr>
          <w:rFonts w:ascii="PMingLiU" w:eastAsia="PMingLiU" w:hAnsi="PMingLiU"/>
          <w:noProof/>
          <w:sz w:val="20"/>
        </w:rPr>
        <w:drawing>
          <wp:inline distT="0" distB="0" distL="0" distR="0" wp14:anchorId="47EE7F48" wp14:editId="2395BEE8">
            <wp:extent cx="6109181" cy="7086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9181" cy="708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4EF48" w14:textId="77777777" w:rsidR="00A141E4" w:rsidRPr="003D5B39" w:rsidRDefault="00A141E4">
      <w:pPr>
        <w:pStyle w:val="Title"/>
        <w:rPr>
          <w:rFonts w:ascii="PMingLiU" w:eastAsia="PMingLiU" w:hAnsi="PMingLiU"/>
          <w:sz w:val="16"/>
          <w:szCs w:val="16"/>
        </w:rPr>
      </w:pPr>
    </w:p>
    <w:p w14:paraId="69C8F8E2" w14:textId="48994E26" w:rsidR="006D1E51" w:rsidRPr="003D5B39" w:rsidRDefault="00144D29">
      <w:pPr>
        <w:pStyle w:val="Title"/>
        <w:rPr>
          <w:rFonts w:ascii="PMingLiU" w:eastAsia="PMingLiU" w:hAnsi="PMingLiU" w:cs="Times New Roman"/>
          <w:u w:val="none"/>
          <w:lang w:eastAsia="zh-CN"/>
        </w:rPr>
      </w:pPr>
      <w:r w:rsidRPr="003D5B39">
        <w:rPr>
          <w:rFonts w:ascii="PMingLiU" w:eastAsia="PMingLiU" w:hAnsi="PMingLiU" w:cs="Times New Roman"/>
        </w:rPr>
        <w:t>上訴 – 說明</w:t>
      </w:r>
    </w:p>
    <w:p w14:paraId="5E00EE96" w14:textId="69B716E8" w:rsidR="006D1E51" w:rsidRPr="003D5B39" w:rsidRDefault="00B453B6" w:rsidP="009466D5">
      <w:pPr>
        <w:pStyle w:val="BodyText"/>
        <w:spacing w:before="173" w:line="247" w:lineRule="auto"/>
        <w:ind w:left="455" w:right="738" w:hanging="20"/>
        <w:jc w:val="both"/>
        <w:rPr>
          <w:rFonts w:ascii="PMingLiU" w:eastAsia="PMingLiU" w:hAnsi="PMingLiU" w:cs="Times New Roman"/>
          <w:sz w:val="23"/>
          <w:szCs w:val="23"/>
          <w:lang w:eastAsia="zh-CN"/>
        </w:rPr>
      </w:pPr>
      <w:r w:rsidRPr="003D5B39">
        <w:rPr>
          <w:rFonts w:ascii="PMingLiU" w:eastAsia="PMingLiU" w:hAnsi="PMingLiU" w:cs="Times New Roman"/>
          <w:sz w:val="23"/>
          <w:szCs w:val="23"/>
        </w:rPr>
        <w:t>公共衛生局物質濫用預防與控制（Substance Abuse Prevention and Control</w:t>
      </w:r>
      <w:r w:rsidR="008444B1">
        <w:rPr>
          <w:rFonts w:ascii="PMingLiU" w:eastAsiaTheme="minorEastAsia" w:hAnsi="PMingLiU" w:cs="Times New Roman" w:hint="eastAsia"/>
          <w:sz w:val="23"/>
          <w:szCs w:val="23"/>
          <w:lang w:eastAsia="zh-CN"/>
        </w:rPr>
        <w:t xml:space="preserve">, </w:t>
      </w:r>
      <w:proofErr w:type="spellStart"/>
      <w:r w:rsidRPr="003D5B39">
        <w:rPr>
          <w:rFonts w:ascii="PMingLiU" w:eastAsia="PMingLiU" w:hAnsi="PMingLiU" w:cs="Times New Roman"/>
          <w:sz w:val="23"/>
          <w:szCs w:val="23"/>
        </w:rPr>
        <w:t>SAPC</w:t>
      </w:r>
      <w:proofErr w:type="spellEnd"/>
      <w:r w:rsidRPr="003D5B39">
        <w:rPr>
          <w:rFonts w:ascii="PMingLiU" w:eastAsia="PMingLiU" w:hAnsi="PMingLiU" w:cs="Times New Roman"/>
          <w:sz w:val="23"/>
          <w:szCs w:val="23"/>
        </w:rPr>
        <w:t>）</w:t>
      </w:r>
      <w:proofErr w:type="spellStart"/>
      <w:r w:rsidR="003B2876" w:rsidRPr="003D5B39">
        <w:rPr>
          <w:rFonts w:ascii="PMingLiU" w:eastAsia="PMingLiU" w:hAnsi="PMingLiU" w:cs="Times New Roman" w:hint="eastAsia"/>
          <w:sz w:val="23"/>
          <w:szCs w:val="23"/>
        </w:rPr>
        <w:t>專案是洛杉磯縣的專門物質使用障礙計劃。在接受物質使用障礙治療時，您有權使用</w:t>
      </w:r>
      <w:proofErr w:type="spellEnd"/>
      <w:r w:rsidRPr="003D5B39">
        <w:rPr>
          <w:rFonts w:ascii="PMingLiU" w:eastAsia="PMingLiU" w:hAnsi="PMingLiU" w:cs="Times New Roman"/>
          <w:sz w:val="23"/>
          <w:szCs w:val="23"/>
        </w:rPr>
        <w:t xml:space="preserve"> SAPC</w:t>
      </w:r>
      <w:r w:rsidR="00B509BD">
        <w:rPr>
          <w:rFonts w:ascii="PMingLiU" w:eastAsiaTheme="minorEastAsia" w:hAnsi="PMingLiU" w:cs="Times New Roman" w:hint="eastAsia"/>
          <w:sz w:val="23"/>
          <w:szCs w:val="23"/>
          <w:lang w:eastAsia="zh-CN"/>
        </w:rPr>
        <w:t xml:space="preserve"> </w:t>
      </w:r>
      <w:proofErr w:type="spellStart"/>
      <w:r w:rsidRPr="003D5B39">
        <w:rPr>
          <w:rFonts w:ascii="PMingLiU" w:eastAsia="PMingLiU" w:hAnsi="PMingLiU" w:cs="Times New Roman"/>
          <w:sz w:val="23"/>
          <w:szCs w:val="23"/>
        </w:rPr>
        <w:t>的問題解決流程</w:t>
      </w:r>
      <w:proofErr w:type="spellEnd"/>
      <w:r w:rsidRPr="003D5B39">
        <w:rPr>
          <w:rFonts w:ascii="PMingLiU" w:eastAsia="PMingLiU" w:hAnsi="PMingLiU" w:cs="Times New Roman"/>
          <w:sz w:val="23"/>
          <w:szCs w:val="23"/>
        </w:rPr>
        <w:t xml:space="preserve">。 </w:t>
      </w:r>
    </w:p>
    <w:p w14:paraId="64CDCD54" w14:textId="222D969A" w:rsidR="006D1E51" w:rsidRPr="003D5B39" w:rsidRDefault="00B453B6">
      <w:pPr>
        <w:pStyle w:val="BodyText"/>
        <w:spacing w:before="163"/>
        <w:ind w:left="2038" w:right="2206"/>
        <w:jc w:val="center"/>
        <w:rPr>
          <w:rFonts w:ascii="PMingLiU" w:eastAsia="PMingLiU" w:hAnsi="PMingLiU" w:cs="Times New Roman"/>
          <w:sz w:val="23"/>
          <w:szCs w:val="23"/>
          <w:lang w:eastAsia="zh-CN"/>
        </w:rPr>
      </w:pPr>
      <w:r w:rsidRPr="003D5B39">
        <w:rPr>
          <w:rFonts w:ascii="PMingLiU" w:eastAsia="PMingLiU" w:hAnsi="PMingLiU" w:cs="Times New Roman"/>
          <w:spacing w:val="-1"/>
          <w:sz w:val="23"/>
          <w:szCs w:val="23"/>
          <w:u w:val="single"/>
        </w:rPr>
        <w:t>問題解決流程如何運作 – 上訴：</w:t>
      </w:r>
    </w:p>
    <w:p w14:paraId="464AEB61" w14:textId="1FC9F82C" w:rsidR="006D1E51" w:rsidRPr="003D5B39" w:rsidRDefault="00B453B6">
      <w:pPr>
        <w:pStyle w:val="BodyText"/>
        <w:spacing w:before="120" w:line="244" w:lineRule="auto"/>
        <w:ind w:left="421" w:right="726" w:firstLine="7"/>
        <w:rPr>
          <w:rFonts w:ascii="PMingLiU" w:eastAsia="PMingLiU" w:hAnsi="PMingLiU" w:cs="Times New Roman"/>
          <w:sz w:val="23"/>
          <w:szCs w:val="23"/>
          <w:lang w:eastAsia="zh-CN"/>
        </w:rPr>
      </w:pPr>
      <w:r w:rsidRPr="003D5B39">
        <w:rPr>
          <w:rFonts w:ascii="PMingLiU" w:eastAsia="PMingLiU" w:hAnsi="PMingLiU" w:cs="Times New Roman"/>
          <w:sz w:val="23"/>
          <w:szCs w:val="23"/>
        </w:rPr>
        <w:t>如果您是 Medi-Cal （加州醫療補助計劃）受益人（</w:t>
      </w:r>
      <w:r w:rsidR="00DA169B" w:rsidRPr="003D5B39">
        <w:rPr>
          <w:rFonts w:ascii="PMingLiU" w:eastAsia="PMingLiU" w:hAnsi="PMingLiU" w:cs="Times New Roman" w:hint="eastAsia"/>
          <w:sz w:val="23"/>
          <w:szCs w:val="23"/>
        </w:rPr>
        <w:t>就是說您目前已加入</w:t>
      </w:r>
      <w:r w:rsidRPr="003D5B39">
        <w:rPr>
          <w:rFonts w:ascii="PMingLiU" w:eastAsia="PMingLiU" w:hAnsi="PMingLiU" w:cs="Times New Roman"/>
          <w:sz w:val="23"/>
          <w:szCs w:val="23"/>
        </w:rPr>
        <w:t xml:space="preserve"> Medi-Cal），當您從 SAPC 或您的物質使用障礙治療提供者那裡收到</w:t>
      </w:r>
      <w:r w:rsidR="00D268A7" w:rsidRPr="003D5B39">
        <w:rPr>
          <w:rFonts w:ascii="PMingLiU" w:eastAsia="PMingLiU" w:hAnsi="PMingLiU" w:cs="Times New Roman" w:hint="eastAsia"/>
          <w:sz w:val="23"/>
          <w:szCs w:val="23"/>
        </w:rPr>
        <w:t>「不利福利認定通知書」</w:t>
      </w:r>
      <w:r w:rsidRPr="003D5B39">
        <w:rPr>
          <w:rFonts w:ascii="PMingLiU" w:eastAsia="PMingLiU" w:hAnsi="PMingLiU" w:cs="Times New Roman"/>
          <w:sz w:val="23"/>
          <w:szCs w:val="23"/>
        </w:rPr>
        <w:t>（Notice of Adverse Benefit Determination</w:t>
      </w:r>
      <w:r w:rsidR="00B509BD">
        <w:rPr>
          <w:rFonts w:ascii="PMingLiU" w:eastAsiaTheme="minorEastAsia" w:hAnsi="PMingLiU" w:cs="Times New Roman" w:hint="eastAsia"/>
          <w:sz w:val="23"/>
          <w:szCs w:val="23"/>
          <w:lang w:eastAsia="zh-CN"/>
        </w:rPr>
        <w:t xml:space="preserve">, </w:t>
      </w:r>
      <w:r w:rsidRPr="003D5B39">
        <w:rPr>
          <w:rFonts w:ascii="PMingLiU" w:eastAsia="PMingLiU" w:hAnsi="PMingLiU" w:cs="Times New Roman"/>
          <w:sz w:val="23"/>
          <w:szCs w:val="23"/>
        </w:rPr>
        <w:t xml:space="preserve">NOABD） 時， </w:t>
      </w:r>
      <w:proofErr w:type="spellStart"/>
      <w:r w:rsidRPr="003D5B39">
        <w:rPr>
          <w:rFonts w:ascii="PMingLiU" w:eastAsia="PMingLiU" w:hAnsi="PMingLiU" w:cs="Times New Roman"/>
          <w:sz w:val="23"/>
          <w:szCs w:val="23"/>
        </w:rPr>
        <w:t>您有權提出上訴</w:t>
      </w:r>
      <w:proofErr w:type="spellEnd"/>
      <w:r w:rsidRPr="003D5B39">
        <w:rPr>
          <w:rFonts w:ascii="PMingLiU" w:eastAsia="PMingLiU" w:hAnsi="PMingLiU" w:cs="Times New Roman"/>
          <w:sz w:val="23"/>
          <w:szCs w:val="23"/>
        </w:rPr>
        <w:t xml:space="preserve">。 </w:t>
      </w:r>
    </w:p>
    <w:p w14:paraId="37773E53" w14:textId="0D3082D8" w:rsidR="004F0EBA" w:rsidRPr="003D5B39" w:rsidRDefault="004F0EBA">
      <w:pPr>
        <w:pStyle w:val="BodyText"/>
        <w:spacing w:before="5"/>
        <w:rPr>
          <w:rFonts w:ascii="PMingLiU" w:eastAsia="PMingLiU" w:hAnsi="PMingLiU"/>
          <w:sz w:val="23"/>
          <w:szCs w:val="23"/>
          <w:lang w:eastAsia="zh-CN"/>
        </w:rPr>
      </w:pPr>
    </w:p>
    <w:p w14:paraId="58401F5F" w14:textId="2D256346" w:rsidR="006D1E51" w:rsidRPr="003D5B39" w:rsidRDefault="00B453B6" w:rsidP="00286D27">
      <w:pPr>
        <w:pStyle w:val="BodyText"/>
        <w:tabs>
          <w:tab w:val="left" w:pos="9900"/>
        </w:tabs>
        <w:spacing w:line="244" w:lineRule="auto"/>
        <w:ind w:left="419" w:right="774"/>
        <w:rPr>
          <w:rFonts w:ascii="PMingLiU" w:eastAsia="PMingLiU" w:hAnsi="PMingLiU" w:cs="Times New Roman"/>
          <w:sz w:val="23"/>
          <w:szCs w:val="23"/>
          <w:lang w:eastAsia="zh-CN"/>
        </w:rPr>
      </w:pPr>
      <w:r w:rsidRPr="003D5B39">
        <w:rPr>
          <w:rFonts w:ascii="PMingLiU" w:eastAsia="PMingLiU" w:hAnsi="PMingLiU" w:cs="Times New Roman"/>
          <w:sz w:val="23"/>
          <w:szCs w:val="23"/>
        </w:rPr>
        <w:t xml:space="preserve">NOABD </w:t>
      </w:r>
      <w:proofErr w:type="spellStart"/>
      <w:r w:rsidRPr="003D5B39">
        <w:rPr>
          <w:rFonts w:ascii="PMingLiU" w:eastAsia="PMingLiU" w:hAnsi="PMingLiU" w:cs="Times New Roman"/>
          <w:sz w:val="23"/>
          <w:szCs w:val="23"/>
        </w:rPr>
        <w:t>是提供給</w:t>
      </w:r>
      <w:proofErr w:type="spellEnd"/>
      <w:r w:rsidRPr="003D5B39">
        <w:rPr>
          <w:rFonts w:ascii="PMingLiU" w:eastAsia="PMingLiU" w:hAnsi="PMingLiU" w:cs="Times New Roman"/>
          <w:sz w:val="23"/>
          <w:szCs w:val="23"/>
        </w:rPr>
        <w:t xml:space="preserve"> Medi-Cal </w:t>
      </w:r>
      <w:proofErr w:type="spellStart"/>
      <w:r w:rsidRPr="003D5B39">
        <w:rPr>
          <w:rFonts w:ascii="PMingLiU" w:eastAsia="PMingLiU" w:hAnsi="PMingLiU" w:cs="Times New Roman"/>
          <w:sz w:val="23"/>
          <w:szCs w:val="23"/>
        </w:rPr>
        <w:t>受益人的</w:t>
      </w:r>
      <w:proofErr w:type="spellEnd"/>
      <w:r w:rsidR="00B509BD" w:rsidRPr="00B509BD">
        <w:rPr>
          <w:rFonts w:ascii="PMingLiU" w:eastAsia="PMingLiU" w:hAnsi="PMingLiU" w:cs="Times New Roman" w:hint="eastAsia"/>
          <w:sz w:val="23"/>
          <w:szCs w:val="23"/>
          <w:lang w:eastAsia="zh-CN"/>
        </w:rPr>
        <w:t>文件</w:t>
      </w:r>
      <w:r w:rsidRPr="003D5B39">
        <w:rPr>
          <w:rFonts w:ascii="PMingLiU" w:eastAsia="PMingLiU" w:hAnsi="PMingLiU" w:cs="Times New Roman"/>
          <w:sz w:val="23"/>
          <w:szCs w:val="23"/>
        </w:rPr>
        <w:t>，</w:t>
      </w:r>
      <w:proofErr w:type="spellStart"/>
      <w:r w:rsidRPr="003D5B39">
        <w:rPr>
          <w:rFonts w:ascii="PMingLiU" w:eastAsia="PMingLiU" w:hAnsi="PMingLiU" w:cs="Times New Roman"/>
          <w:sz w:val="23"/>
          <w:szCs w:val="23"/>
        </w:rPr>
        <w:t>告知他們服務被拒絕或改變</w:t>
      </w:r>
      <w:proofErr w:type="spellEnd"/>
      <w:r w:rsidRPr="003D5B39">
        <w:rPr>
          <w:rFonts w:ascii="PMingLiU" w:eastAsia="PMingLiU" w:hAnsi="PMingLiU" w:cs="Times New Roman"/>
          <w:sz w:val="23"/>
          <w:szCs w:val="23"/>
        </w:rPr>
        <w:t xml:space="preserve">。 </w:t>
      </w:r>
      <w:proofErr w:type="spellStart"/>
      <w:r w:rsidRPr="003D5B39">
        <w:rPr>
          <w:rFonts w:ascii="PMingLiU" w:eastAsia="PMingLiU" w:hAnsi="PMingLiU" w:cs="Times New Roman"/>
          <w:sz w:val="23"/>
          <w:szCs w:val="23"/>
        </w:rPr>
        <w:t>如果您不同意</w:t>
      </w:r>
      <w:proofErr w:type="spellEnd"/>
      <w:r w:rsidRPr="003D5B39">
        <w:rPr>
          <w:rFonts w:ascii="PMingLiU" w:eastAsia="PMingLiU" w:hAnsi="PMingLiU" w:cs="Times New Roman"/>
          <w:sz w:val="23"/>
          <w:szCs w:val="23"/>
        </w:rPr>
        <w:t xml:space="preserve"> NOABD </w:t>
      </w:r>
      <w:proofErr w:type="spellStart"/>
      <w:r w:rsidRPr="003D5B39">
        <w:rPr>
          <w:rFonts w:ascii="PMingLiU" w:eastAsia="PMingLiU" w:hAnsi="PMingLiU" w:cs="Times New Roman"/>
          <w:sz w:val="23"/>
          <w:szCs w:val="23"/>
        </w:rPr>
        <w:t>中的決定</w:t>
      </w:r>
      <w:proofErr w:type="spellEnd"/>
      <w:r w:rsidR="00540997" w:rsidRPr="00540997">
        <w:rPr>
          <w:rFonts w:ascii="PMingLiU" w:eastAsia="PMingLiU" w:hAnsi="PMingLiU" w:cs="Times New Roman" w:hint="eastAsia"/>
          <w:sz w:val="23"/>
          <w:szCs w:val="23"/>
          <w:lang w:eastAsia="zh-CN"/>
        </w:rPr>
        <w:t>，</w:t>
      </w:r>
      <w:proofErr w:type="spellStart"/>
      <w:r w:rsidRPr="003D5B39">
        <w:rPr>
          <w:rFonts w:ascii="PMingLiU" w:eastAsia="PMingLiU" w:hAnsi="PMingLiU" w:cs="Times New Roman"/>
          <w:sz w:val="23"/>
          <w:szCs w:val="23"/>
        </w:rPr>
        <w:t>您可以向</w:t>
      </w:r>
      <w:proofErr w:type="spellEnd"/>
      <w:r w:rsidRPr="003D5B39">
        <w:rPr>
          <w:rFonts w:ascii="PMingLiU" w:eastAsia="PMingLiU" w:hAnsi="PMingLiU" w:cs="Times New Roman"/>
          <w:sz w:val="23"/>
          <w:szCs w:val="23"/>
        </w:rPr>
        <w:t xml:space="preserve"> SAPC </w:t>
      </w:r>
      <w:proofErr w:type="spellStart"/>
      <w:r w:rsidRPr="003D5B39">
        <w:rPr>
          <w:rFonts w:ascii="PMingLiU" w:eastAsia="PMingLiU" w:hAnsi="PMingLiU" w:cs="Times New Roman"/>
          <w:sz w:val="23"/>
          <w:szCs w:val="23"/>
        </w:rPr>
        <w:t>提出上訴</w:t>
      </w:r>
      <w:proofErr w:type="spellEnd"/>
      <w:r w:rsidRPr="003D5B39">
        <w:rPr>
          <w:rFonts w:ascii="PMingLiU" w:eastAsia="PMingLiU" w:hAnsi="PMingLiU" w:cs="Times New Roman"/>
          <w:sz w:val="23"/>
          <w:szCs w:val="23"/>
        </w:rPr>
        <w:t xml:space="preserve">。 這意味著您可以要求對該決定進行複核並有可能改變該決定。 </w:t>
      </w:r>
      <w:proofErr w:type="spellStart"/>
      <w:r w:rsidRPr="003D5B39">
        <w:rPr>
          <w:rFonts w:ascii="PMingLiU" w:eastAsia="PMingLiU" w:hAnsi="PMingLiU" w:cs="Times New Roman"/>
          <w:sz w:val="23"/>
          <w:szCs w:val="23"/>
        </w:rPr>
        <w:t>如果您要求的是標準上訴，SAPC</w:t>
      </w:r>
      <w:proofErr w:type="spellEnd"/>
      <w:r w:rsidRPr="003D5B39">
        <w:rPr>
          <w:rFonts w:ascii="PMingLiU" w:eastAsia="PMingLiU" w:hAnsi="PMingLiU" w:cs="Times New Roman"/>
          <w:sz w:val="23"/>
          <w:szCs w:val="23"/>
        </w:rPr>
        <w:t xml:space="preserve"> </w:t>
      </w:r>
      <w:proofErr w:type="spellStart"/>
      <w:r w:rsidRPr="003D5B39">
        <w:rPr>
          <w:rFonts w:ascii="PMingLiU" w:eastAsia="PMingLiU" w:hAnsi="PMingLiU" w:cs="Times New Roman"/>
          <w:sz w:val="23"/>
          <w:szCs w:val="23"/>
        </w:rPr>
        <w:t>最多可能需要</w:t>
      </w:r>
      <w:proofErr w:type="spellEnd"/>
      <w:r w:rsidRPr="003D5B39">
        <w:rPr>
          <w:rFonts w:ascii="PMingLiU" w:eastAsia="PMingLiU" w:hAnsi="PMingLiU" w:cs="Times New Roman"/>
          <w:sz w:val="23"/>
          <w:szCs w:val="23"/>
        </w:rPr>
        <w:t xml:space="preserve"> 30 </w:t>
      </w:r>
      <w:proofErr w:type="spellStart"/>
      <w:r w:rsidRPr="003D5B39">
        <w:rPr>
          <w:rFonts w:ascii="PMingLiU" w:eastAsia="PMingLiU" w:hAnsi="PMingLiU" w:cs="Times New Roman"/>
          <w:sz w:val="23"/>
          <w:szCs w:val="23"/>
        </w:rPr>
        <w:t>個日曆</w:t>
      </w:r>
      <w:proofErr w:type="spellEnd"/>
      <w:r w:rsidR="00214586" w:rsidRPr="00214586">
        <w:rPr>
          <w:rFonts w:ascii="PMingLiU" w:eastAsia="PMingLiU" w:hAnsi="PMingLiU" w:cs="Times New Roman" w:hint="eastAsia"/>
          <w:sz w:val="23"/>
          <w:szCs w:val="23"/>
          <w:lang w:eastAsia="zh-CN"/>
        </w:rPr>
        <w:t>天</w:t>
      </w:r>
      <w:proofErr w:type="spellStart"/>
      <w:r w:rsidRPr="003D5B39">
        <w:rPr>
          <w:rFonts w:ascii="PMingLiU" w:eastAsia="PMingLiU" w:hAnsi="PMingLiU" w:cs="Times New Roman"/>
          <w:sz w:val="23"/>
          <w:szCs w:val="23"/>
        </w:rPr>
        <w:t>來複核</w:t>
      </w:r>
      <w:proofErr w:type="spellEnd"/>
      <w:r w:rsidRPr="003D5B39">
        <w:rPr>
          <w:rFonts w:ascii="PMingLiU" w:eastAsia="PMingLiU" w:hAnsi="PMingLiU" w:cs="Times New Roman"/>
          <w:sz w:val="23"/>
          <w:szCs w:val="23"/>
        </w:rPr>
        <w:t xml:space="preserve">。 </w:t>
      </w:r>
      <w:proofErr w:type="spellStart"/>
      <w:r w:rsidRPr="003D5B39">
        <w:rPr>
          <w:rFonts w:ascii="PMingLiU" w:eastAsia="PMingLiU" w:hAnsi="PMingLiU" w:cs="Times New Roman"/>
          <w:sz w:val="23"/>
          <w:szCs w:val="23"/>
        </w:rPr>
        <w:t>如果您認為等待</w:t>
      </w:r>
      <w:proofErr w:type="spellEnd"/>
      <w:r w:rsidRPr="003D5B39">
        <w:rPr>
          <w:rFonts w:ascii="PMingLiU" w:eastAsia="PMingLiU" w:hAnsi="PMingLiU" w:cs="Times New Roman"/>
          <w:sz w:val="23"/>
          <w:szCs w:val="23"/>
        </w:rPr>
        <w:t xml:space="preserve"> 30 </w:t>
      </w:r>
      <w:proofErr w:type="spellStart"/>
      <w:r w:rsidRPr="003D5B39">
        <w:rPr>
          <w:rFonts w:ascii="PMingLiU" w:eastAsia="PMingLiU" w:hAnsi="PMingLiU" w:cs="Times New Roman"/>
          <w:sz w:val="23"/>
          <w:szCs w:val="23"/>
        </w:rPr>
        <w:t>個日曆</w:t>
      </w:r>
      <w:proofErr w:type="spellEnd"/>
      <w:r w:rsidR="00214586" w:rsidRPr="00214586">
        <w:rPr>
          <w:rFonts w:ascii="PMingLiU" w:eastAsia="PMingLiU" w:hAnsi="PMingLiU" w:cs="Times New Roman" w:hint="eastAsia"/>
          <w:sz w:val="23"/>
          <w:szCs w:val="23"/>
          <w:lang w:eastAsia="zh-CN"/>
        </w:rPr>
        <w:t>天</w:t>
      </w:r>
      <w:proofErr w:type="spellStart"/>
      <w:r w:rsidRPr="003D5B39">
        <w:rPr>
          <w:rFonts w:ascii="PMingLiU" w:eastAsia="PMingLiU" w:hAnsi="PMingLiU" w:cs="Times New Roman"/>
          <w:sz w:val="23"/>
          <w:szCs w:val="23"/>
        </w:rPr>
        <w:t>會危及您的健康</w:t>
      </w:r>
      <w:proofErr w:type="spellEnd"/>
      <w:r w:rsidR="00214586" w:rsidRPr="00462F7F">
        <w:rPr>
          <w:rFonts w:ascii="PMingLiU" w:eastAsia="PMingLiU" w:hAnsi="PMingLiU" w:cs="Times New Roman" w:hint="eastAsia"/>
          <w:sz w:val="23"/>
          <w:szCs w:val="23"/>
          <w:lang w:eastAsia="zh-CN"/>
        </w:rPr>
        <w:t>，</w:t>
      </w:r>
      <w:proofErr w:type="spellStart"/>
      <w:r w:rsidRPr="003D5B39">
        <w:rPr>
          <w:rFonts w:ascii="PMingLiU" w:eastAsia="PMingLiU" w:hAnsi="PMingLiU" w:cs="Times New Roman"/>
          <w:sz w:val="23"/>
          <w:szCs w:val="23"/>
        </w:rPr>
        <w:t>您可以要求加急上訴，如果您的要求符合特定標準，將在收到上訴后</w:t>
      </w:r>
      <w:proofErr w:type="spellEnd"/>
      <w:r w:rsidRPr="003D5B39">
        <w:rPr>
          <w:rFonts w:ascii="PMingLiU" w:eastAsia="PMingLiU" w:hAnsi="PMingLiU" w:cs="Times New Roman"/>
          <w:sz w:val="23"/>
          <w:szCs w:val="23"/>
        </w:rPr>
        <w:t xml:space="preserve"> 72 </w:t>
      </w:r>
      <w:proofErr w:type="spellStart"/>
      <w:r w:rsidRPr="003D5B39">
        <w:rPr>
          <w:rFonts w:ascii="PMingLiU" w:eastAsia="PMingLiU" w:hAnsi="PMingLiU" w:cs="Times New Roman"/>
          <w:sz w:val="23"/>
          <w:szCs w:val="23"/>
        </w:rPr>
        <w:t>小時內進行複核</w:t>
      </w:r>
      <w:proofErr w:type="spellEnd"/>
      <w:r w:rsidRPr="003D5B39">
        <w:rPr>
          <w:rFonts w:ascii="PMingLiU" w:eastAsia="PMingLiU" w:hAnsi="PMingLiU" w:cs="Times New Roman"/>
          <w:sz w:val="23"/>
          <w:szCs w:val="23"/>
        </w:rPr>
        <w:t>。</w:t>
      </w:r>
    </w:p>
    <w:p w14:paraId="2F0057DB" w14:textId="77777777" w:rsidR="006D1E51" w:rsidRPr="003D5B39" w:rsidRDefault="006D1E51">
      <w:pPr>
        <w:pStyle w:val="BodyText"/>
        <w:spacing w:before="8"/>
        <w:rPr>
          <w:rFonts w:ascii="PMingLiU" w:eastAsia="PMingLiU" w:hAnsi="PMingLiU"/>
          <w:sz w:val="23"/>
          <w:szCs w:val="23"/>
          <w:lang w:eastAsia="zh-CN"/>
        </w:rPr>
      </w:pPr>
    </w:p>
    <w:p w14:paraId="3B3725F4" w14:textId="2B11E489" w:rsidR="006D1E51" w:rsidRPr="003D5B39" w:rsidRDefault="00B453B6">
      <w:pPr>
        <w:pStyle w:val="BodyText"/>
        <w:ind w:left="419"/>
        <w:rPr>
          <w:rFonts w:ascii="PMingLiU" w:eastAsia="PMingLiU" w:hAnsi="PMingLiU" w:cs="Times New Roman"/>
          <w:sz w:val="23"/>
          <w:szCs w:val="23"/>
          <w:lang w:eastAsia="zh-CN"/>
        </w:rPr>
      </w:pPr>
      <w:r w:rsidRPr="003D5B39">
        <w:rPr>
          <w:rFonts w:ascii="PMingLiU" w:eastAsia="PMingLiU" w:hAnsi="PMingLiU" w:cs="Times New Roman"/>
          <w:sz w:val="23"/>
          <w:szCs w:val="23"/>
        </w:rPr>
        <w:t>如果您收到 NOABD 並想對該決定提出上訴：</w:t>
      </w:r>
    </w:p>
    <w:p w14:paraId="2235064E" w14:textId="6123CA1C" w:rsidR="006D1E51" w:rsidRPr="003D5B39" w:rsidRDefault="00B453B6" w:rsidP="00BD31B2">
      <w:pPr>
        <w:pStyle w:val="ListParagraph"/>
        <w:numPr>
          <w:ilvl w:val="0"/>
          <w:numId w:val="3"/>
        </w:numPr>
        <w:tabs>
          <w:tab w:val="left" w:pos="1167"/>
          <w:tab w:val="left" w:pos="1168"/>
        </w:tabs>
        <w:spacing w:before="37" w:line="237" w:lineRule="auto"/>
        <w:ind w:right="1168"/>
        <w:rPr>
          <w:rFonts w:ascii="PMingLiU" w:eastAsia="PMingLiU" w:hAnsi="PMingLiU" w:cs="Times New Roman"/>
          <w:sz w:val="23"/>
          <w:szCs w:val="23"/>
          <w:lang w:eastAsia="zh-CN"/>
        </w:rPr>
      </w:pPr>
      <w:r w:rsidRPr="003D5B39">
        <w:rPr>
          <w:rFonts w:ascii="PMingLiU" w:eastAsia="PMingLiU" w:hAnsi="PMingLiU" w:cs="Times New Roman"/>
          <w:sz w:val="23"/>
          <w:szCs w:val="23"/>
        </w:rPr>
        <w:t xml:space="preserve">您的上訴請求必須在原始決定之日起 </w:t>
      </w:r>
      <w:r w:rsidRPr="003D5B39">
        <w:rPr>
          <w:rFonts w:ascii="PMingLiU" w:eastAsia="PMingLiU" w:hAnsi="PMingLiU" w:cs="Times New Roman"/>
          <w:sz w:val="23"/>
          <w:szCs w:val="23"/>
          <w:u w:val="single"/>
        </w:rPr>
        <w:t>60 個日曆天</w:t>
      </w:r>
      <w:r w:rsidRPr="00462F7F">
        <w:rPr>
          <w:rFonts w:ascii="PMingLiU" w:eastAsia="PMingLiU" w:hAnsi="PMingLiU" w:cs="Times New Roman"/>
          <w:sz w:val="23"/>
          <w:szCs w:val="23"/>
        </w:rPr>
        <w:t xml:space="preserve">內收到。 </w:t>
      </w:r>
    </w:p>
    <w:p w14:paraId="0ADA5ABA" w14:textId="7D352A64" w:rsidR="00BD31B2" w:rsidRPr="003D5B39" w:rsidRDefault="00BD31B2" w:rsidP="00BD31B2">
      <w:pPr>
        <w:pStyle w:val="ListParagraph"/>
        <w:numPr>
          <w:ilvl w:val="0"/>
          <w:numId w:val="3"/>
        </w:numPr>
        <w:tabs>
          <w:tab w:val="left" w:pos="1167"/>
          <w:tab w:val="left" w:pos="1168"/>
        </w:tabs>
        <w:spacing w:before="37" w:line="237" w:lineRule="auto"/>
        <w:ind w:right="1168"/>
        <w:rPr>
          <w:rFonts w:ascii="PMingLiU" w:eastAsia="PMingLiU" w:hAnsi="PMingLiU" w:cs="Times New Roman"/>
          <w:sz w:val="23"/>
          <w:szCs w:val="23"/>
          <w:lang w:eastAsia="zh-CN"/>
        </w:rPr>
      </w:pPr>
      <w:proofErr w:type="spellStart"/>
      <w:r w:rsidRPr="003D5B39">
        <w:rPr>
          <w:rFonts w:ascii="PMingLiU" w:eastAsia="PMingLiU" w:hAnsi="PMingLiU" w:cs="Times New Roman"/>
          <w:sz w:val="23"/>
          <w:szCs w:val="23"/>
        </w:rPr>
        <w:t>在極端情況下，您可以要求</w:t>
      </w:r>
      <w:proofErr w:type="spellEnd"/>
      <w:r w:rsidR="003266A1" w:rsidRPr="003266A1">
        <w:rPr>
          <w:rFonts w:ascii="PMingLiU" w:eastAsia="PMingLiU" w:hAnsi="PMingLiU" w:cs="Times New Roman" w:hint="eastAsia"/>
          <w:sz w:val="23"/>
          <w:szCs w:val="23"/>
          <w:lang w:eastAsia="zh-CN"/>
        </w:rPr>
        <w:t>「</w:t>
      </w:r>
      <w:r w:rsidRPr="003266A1">
        <w:rPr>
          <w:rFonts w:ascii="PMingLiU" w:eastAsia="PMingLiU" w:hAnsi="PMingLiU" w:cs="Times New Roman"/>
          <w:sz w:val="23"/>
          <w:szCs w:val="23"/>
        </w:rPr>
        <w:t>加急</w:t>
      </w:r>
      <w:r w:rsidR="003266A1" w:rsidRPr="003266A1">
        <w:rPr>
          <w:rFonts w:ascii="PMingLiU" w:eastAsia="PMingLiU" w:hAnsi="PMingLiU" w:cs="Times New Roman" w:hint="eastAsia"/>
          <w:sz w:val="23"/>
          <w:szCs w:val="23"/>
          <w:lang w:eastAsia="zh-CN"/>
        </w:rPr>
        <w:t>」</w:t>
      </w:r>
      <w:r w:rsidRPr="003266A1">
        <w:rPr>
          <w:rFonts w:ascii="PMingLiU" w:eastAsia="PMingLiU" w:hAnsi="PMingLiU" w:cs="Times New Roman"/>
          <w:sz w:val="23"/>
          <w:szCs w:val="23"/>
        </w:rPr>
        <w:t>上訴。</w:t>
      </w:r>
      <w:r w:rsidRPr="003D5B39">
        <w:rPr>
          <w:rFonts w:ascii="PMingLiU" w:eastAsia="PMingLiU" w:hAnsi="PMingLiU" w:cs="Times New Roman"/>
          <w:sz w:val="23"/>
          <w:szCs w:val="23"/>
        </w:rPr>
        <w:t xml:space="preserve"> </w:t>
      </w:r>
    </w:p>
    <w:p w14:paraId="673FA3CB" w14:textId="14475E0A" w:rsidR="006D1E51" w:rsidRPr="003D5B39" w:rsidRDefault="00B453B6">
      <w:pPr>
        <w:pStyle w:val="ListParagraph"/>
        <w:numPr>
          <w:ilvl w:val="0"/>
          <w:numId w:val="3"/>
        </w:numPr>
        <w:tabs>
          <w:tab w:val="left" w:pos="1167"/>
          <w:tab w:val="left" w:pos="1168"/>
        </w:tabs>
        <w:spacing w:line="265" w:lineRule="exact"/>
        <w:ind w:left="1167"/>
        <w:rPr>
          <w:rFonts w:ascii="PMingLiU" w:eastAsia="PMingLiU" w:hAnsi="PMingLiU" w:cs="Times New Roman"/>
          <w:sz w:val="23"/>
          <w:szCs w:val="23"/>
          <w:lang w:eastAsia="zh-CN"/>
        </w:rPr>
      </w:pPr>
      <w:r w:rsidRPr="003D5B39">
        <w:rPr>
          <w:rFonts w:ascii="PMingLiU" w:eastAsia="PMingLiU" w:hAnsi="PMingLiU" w:cs="Times New Roman"/>
          <w:sz w:val="23"/>
          <w:szCs w:val="23"/>
        </w:rPr>
        <w:t>您不會受到歧視或任何其他處罰。</w:t>
      </w:r>
    </w:p>
    <w:p w14:paraId="0F7B8B33" w14:textId="42BBD0D3" w:rsidR="006D1E51" w:rsidRPr="003D5B39" w:rsidRDefault="00B453B6">
      <w:pPr>
        <w:pStyle w:val="ListParagraph"/>
        <w:numPr>
          <w:ilvl w:val="0"/>
          <w:numId w:val="3"/>
        </w:numPr>
        <w:tabs>
          <w:tab w:val="left" w:pos="1167"/>
          <w:tab w:val="left" w:pos="1168"/>
        </w:tabs>
        <w:spacing w:line="269" w:lineRule="exact"/>
        <w:ind w:left="1167"/>
        <w:rPr>
          <w:rFonts w:ascii="PMingLiU" w:eastAsia="PMingLiU" w:hAnsi="PMingLiU" w:cs="Times New Roman"/>
          <w:sz w:val="23"/>
          <w:szCs w:val="23"/>
        </w:rPr>
      </w:pPr>
      <w:proofErr w:type="spellStart"/>
      <w:r w:rsidRPr="003D5B39">
        <w:rPr>
          <w:rFonts w:ascii="PMingLiU" w:eastAsia="PMingLiU" w:hAnsi="PMingLiU" w:cs="Times New Roman"/>
          <w:spacing w:val="-1"/>
          <w:sz w:val="23"/>
          <w:szCs w:val="23"/>
        </w:rPr>
        <w:t>您的隱私將根據政府法律（</w:t>
      </w:r>
      <w:r w:rsidRPr="003D5B39">
        <w:rPr>
          <w:rFonts w:ascii="PMingLiU" w:eastAsia="PMingLiU" w:hAnsi="PMingLiU" w:cs="Times New Roman"/>
          <w:i/>
          <w:sz w:val="23"/>
          <w:szCs w:val="23"/>
        </w:rPr>
        <w:t>W&amp;I</w:t>
      </w:r>
      <w:proofErr w:type="spellEnd"/>
      <w:r w:rsidRPr="003D5B39">
        <w:rPr>
          <w:rFonts w:ascii="PMingLiU" w:eastAsia="PMingLiU" w:hAnsi="PMingLiU" w:cs="Times New Roman"/>
          <w:i/>
          <w:sz w:val="23"/>
          <w:szCs w:val="23"/>
        </w:rPr>
        <w:t xml:space="preserve"> 5328 </w:t>
      </w:r>
      <w:r w:rsidRPr="003D5B39">
        <w:rPr>
          <w:rFonts w:ascii="PMingLiU" w:eastAsia="PMingLiU" w:hAnsi="PMingLiU" w:cs="Times New Roman"/>
          <w:sz w:val="23"/>
          <w:szCs w:val="23"/>
        </w:rPr>
        <w:t xml:space="preserve">和 </w:t>
      </w:r>
      <w:r w:rsidRPr="003D5B39">
        <w:rPr>
          <w:rFonts w:ascii="PMingLiU" w:eastAsia="PMingLiU" w:hAnsi="PMingLiU" w:cs="Times New Roman"/>
          <w:i/>
          <w:sz w:val="23"/>
          <w:szCs w:val="23"/>
        </w:rPr>
        <w:t>42 CFR 第 2 部分</w:t>
      </w:r>
      <w:r w:rsidRPr="003D5B39">
        <w:rPr>
          <w:rFonts w:ascii="PMingLiU" w:eastAsia="PMingLiU" w:hAnsi="PMingLiU" w:cs="Times New Roman"/>
          <w:sz w:val="23"/>
          <w:szCs w:val="23"/>
        </w:rPr>
        <w:t xml:space="preserve">）受到保護。 </w:t>
      </w:r>
    </w:p>
    <w:p w14:paraId="1197DEF3" w14:textId="0A662F6D" w:rsidR="006D1E51" w:rsidRPr="003D5B39" w:rsidRDefault="00B453B6" w:rsidP="00286D27">
      <w:pPr>
        <w:pStyle w:val="BodyText"/>
        <w:spacing w:before="142" w:line="247" w:lineRule="auto"/>
        <w:ind w:left="450" w:right="1131"/>
        <w:rPr>
          <w:rFonts w:ascii="PMingLiU" w:eastAsia="PMingLiU" w:hAnsi="PMingLiU" w:cs="Times New Roman"/>
          <w:sz w:val="23"/>
          <w:szCs w:val="23"/>
          <w:lang w:eastAsia="zh-CN"/>
        </w:rPr>
      </w:pPr>
      <w:r w:rsidRPr="003D5B39">
        <w:rPr>
          <w:rFonts w:ascii="PMingLiU" w:eastAsia="PMingLiU" w:hAnsi="PMingLiU" w:cs="Times New Roman"/>
          <w:sz w:val="23"/>
          <w:szCs w:val="23"/>
        </w:rPr>
        <w:t xml:space="preserve">在沒有患者參與的情況下提出的上訴，包括沒有患者的書面同意提交的上訴表，必須包含患者為什麼無法參與提出上訴的書面理由。 沒有患者參與提出的上訴將根據 SAPC </w:t>
      </w:r>
      <w:proofErr w:type="spellStart"/>
      <w:r w:rsidRPr="003D5B39">
        <w:rPr>
          <w:rFonts w:ascii="PMingLiU" w:eastAsia="PMingLiU" w:hAnsi="PMingLiU" w:cs="Times New Roman"/>
          <w:sz w:val="23"/>
          <w:szCs w:val="23"/>
        </w:rPr>
        <w:t>投訴</w:t>
      </w:r>
      <w:proofErr w:type="spellEnd"/>
      <w:r w:rsidRPr="003D5B39">
        <w:rPr>
          <w:rFonts w:ascii="PMingLiU" w:eastAsia="PMingLiU" w:hAnsi="PMingLiU" w:cs="Times New Roman"/>
          <w:sz w:val="23"/>
          <w:szCs w:val="23"/>
        </w:rPr>
        <w:t>/</w:t>
      </w:r>
      <w:proofErr w:type="spellStart"/>
      <w:r w:rsidRPr="003D5B39">
        <w:rPr>
          <w:rFonts w:ascii="PMingLiU" w:eastAsia="PMingLiU" w:hAnsi="PMingLiU" w:cs="Times New Roman"/>
          <w:sz w:val="23"/>
          <w:szCs w:val="23"/>
        </w:rPr>
        <w:t>申訴</w:t>
      </w:r>
      <w:proofErr w:type="spellEnd"/>
      <w:r w:rsidR="001C5615" w:rsidRPr="001C5615">
        <w:rPr>
          <w:rFonts w:ascii="PMingLiU" w:eastAsia="PMingLiU" w:hAnsi="PMingLiU" w:cs="Times New Roman" w:hint="eastAsia"/>
          <w:sz w:val="23"/>
          <w:szCs w:val="23"/>
          <w:lang w:eastAsia="zh-CN"/>
        </w:rPr>
        <w:t>程序</w:t>
      </w:r>
      <w:proofErr w:type="spellStart"/>
      <w:r w:rsidRPr="003D5B39">
        <w:rPr>
          <w:rFonts w:ascii="PMingLiU" w:eastAsia="PMingLiU" w:hAnsi="PMingLiU" w:cs="Times New Roman"/>
          <w:sz w:val="23"/>
          <w:szCs w:val="23"/>
        </w:rPr>
        <w:t>作為投訴</w:t>
      </w:r>
      <w:proofErr w:type="spellEnd"/>
      <w:r w:rsidRPr="003D5B39">
        <w:rPr>
          <w:rFonts w:ascii="PMingLiU" w:eastAsia="PMingLiU" w:hAnsi="PMingLiU" w:cs="Times New Roman"/>
          <w:sz w:val="23"/>
          <w:szCs w:val="23"/>
        </w:rPr>
        <w:t>/</w:t>
      </w:r>
      <w:proofErr w:type="spellStart"/>
      <w:r w:rsidRPr="003D5B39">
        <w:rPr>
          <w:rFonts w:ascii="PMingLiU" w:eastAsia="PMingLiU" w:hAnsi="PMingLiU" w:cs="Times New Roman"/>
          <w:sz w:val="23"/>
          <w:szCs w:val="23"/>
        </w:rPr>
        <w:t>申訴進行處理</w:t>
      </w:r>
      <w:proofErr w:type="spellEnd"/>
      <w:r w:rsidRPr="003D5B39">
        <w:rPr>
          <w:rFonts w:ascii="PMingLiU" w:eastAsia="PMingLiU" w:hAnsi="PMingLiU" w:cs="Times New Roman"/>
          <w:sz w:val="23"/>
          <w:szCs w:val="23"/>
        </w:rPr>
        <w:t>。</w:t>
      </w:r>
    </w:p>
    <w:p w14:paraId="4B84A9A5" w14:textId="73381BCA" w:rsidR="00A141E4" w:rsidRPr="003D5B39" w:rsidRDefault="00B453B6" w:rsidP="00A141E4">
      <w:pPr>
        <w:pStyle w:val="BodyText"/>
        <w:spacing w:before="171" w:line="247" w:lineRule="auto"/>
        <w:ind w:left="433" w:right="713"/>
        <w:rPr>
          <w:rFonts w:ascii="PMingLiU" w:eastAsia="PMingLiU" w:hAnsi="PMingLiU" w:cs="Times New Roman"/>
          <w:sz w:val="23"/>
          <w:szCs w:val="23"/>
          <w:lang w:eastAsia="zh-CN"/>
        </w:rPr>
      </w:pPr>
      <w:r w:rsidRPr="003D5B39">
        <w:rPr>
          <w:rFonts w:ascii="PMingLiU" w:eastAsia="PMingLiU" w:hAnsi="PMingLiU" w:cs="Times New Roman"/>
          <w:sz w:val="23"/>
          <w:szCs w:val="23"/>
        </w:rPr>
        <w:t xml:space="preserve">提交此表格（見第 2 頁）後，如果您不同意對您的上訴所作出的決定，您可以請求舉行州公平聽證會。 州公平聽證會是由州社會服務部（State Department of Social Services）進行的獨立審查。 您必須在收到上訴決定之日起 120 天內提出請求。 如果您目前正在接受治療並希望在上訴期間繼續治療，您必須在上訴決定之日起 10 天內請求舉行州公平聽證會。 </w:t>
      </w:r>
      <w:proofErr w:type="spellStart"/>
      <w:r w:rsidRPr="003D5B39">
        <w:rPr>
          <w:rFonts w:ascii="PMingLiU" w:eastAsia="PMingLiU" w:hAnsi="PMingLiU" w:cs="Times New Roman"/>
          <w:sz w:val="23"/>
          <w:szCs w:val="23"/>
        </w:rPr>
        <w:t>如果您需要有人</w:t>
      </w:r>
      <w:proofErr w:type="spellEnd"/>
      <w:r w:rsidR="005A311D" w:rsidRPr="005A311D">
        <w:rPr>
          <w:rFonts w:ascii="PMingLiU" w:eastAsia="PMingLiU" w:hAnsi="PMingLiU" w:cs="Times New Roman" w:hint="eastAsia"/>
          <w:sz w:val="23"/>
          <w:szCs w:val="23"/>
          <w:lang w:eastAsia="zh-CN"/>
        </w:rPr>
        <w:t>幫助</w:t>
      </w:r>
      <w:proofErr w:type="spellStart"/>
      <w:r w:rsidRPr="003D5B39">
        <w:rPr>
          <w:rFonts w:ascii="PMingLiU" w:eastAsia="PMingLiU" w:hAnsi="PMingLiU" w:cs="Times New Roman"/>
          <w:sz w:val="23"/>
          <w:szCs w:val="23"/>
        </w:rPr>
        <w:t>您請求州公平聽證會，請詢問您的治療提供者或致電</w:t>
      </w:r>
      <w:proofErr w:type="spellEnd"/>
      <w:r w:rsidRPr="003D5B39">
        <w:rPr>
          <w:rFonts w:ascii="PMingLiU" w:eastAsia="PMingLiU" w:hAnsi="PMingLiU" w:cs="Times New Roman"/>
          <w:sz w:val="23"/>
          <w:szCs w:val="23"/>
        </w:rPr>
        <w:t xml:space="preserve"> 1-888-742-7900 </w:t>
      </w:r>
      <w:proofErr w:type="spellStart"/>
      <w:r w:rsidRPr="003D5B39">
        <w:rPr>
          <w:rFonts w:ascii="PMingLiU" w:eastAsia="PMingLiU" w:hAnsi="PMingLiU" w:cs="Times New Roman"/>
          <w:sz w:val="23"/>
          <w:szCs w:val="23"/>
        </w:rPr>
        <w:t>聯繫</w:t>
      </w:r>
      <w:proofErr w:type="spellEnd"/>
      <w:r w:rsidRPr="003D5B39">
        <w:rPr>
          <w:rFonts w:ascii="PMingLiU" w:eastAsia="PMingLiU" w:hAnsi="PMingLiU" w:cs="Times New Roman"/>
          <w:sz w:val="23"/>
          <w:szCs w:val="23"/>
        </w:rPr>
        <w:t xml:space="preserve"> SAPC。</w:t>
      </w:r>
    </w:p>
    <w:p w14:paraId="6D896C1C" w14:textId="77777777" w:rsidR="006D1E51" w:rsidRPr="003D5B39" w:rsidRDefault="006D1E51">
      <w:pPr>
        <w:pStyle w:val="BodyText"/>
        <w:rPr>
          <w:rFonts w:ascii="PMingLiU" w:eastAsia="PMingLiU" w:hAnsi="PMingLiU"/>
          <w:sz w:val="23"/>
          <w:szCs w:val="23"/>
          <w:lang w:eastAsia="zh-CN"/>
        </w:r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0"/>
        <w:gridCol w:w="6537"/>
        <w:gridCol w:w="2784"/>
      </w:tblGrid>
      <w:tr w:rsidR="00767F47" w:rsidRPr="003D5B39" w14:paraId="06D87118" w14:textId="77777777">
        <w:trPr>
          <w:trHeight w:val="335"/>
        </w:trPr>
        <w:tc>
          <w:tcPr>
            <w:tcW w:w="10611" w:type="dxa"/>
            <w:gridSpan w:val="3"/>
          </w:tcPr>
          <w:p w14:paraId="4C056AA1" w14:textId="32586BE6" w:rsidR="006D1E51" w:rsidRPr="003D5B39" w:rsidRDefault="00403902">
            <w:pPr>
              <w:pStyle w:val="TableParagraph"/>
              <w:spacing w:before="2"/>
              <w:ind w:left="134"/>
              <w:rPr>
                <w:rFonts w:ascii="PMingLiU" w:eastAsia="PMingLiU" w:hAnsi="PMingLiU"/>
                <w:b/>
                <w:sz w:val="23"/>
                <w:szCs w:val="23"/>
                <w:lang w:eastAsia="zh-CN"/>
              </w:rPr>
            </w:pPr>
            <w:r w:rsidRPr="003D5B39">
              <w:rPr>
                <w:rFonts w:ascii="PMingLiU" w:eastAsia="PMingLiU" w:hAnsi="PMingLiU" w:hint="eastAsia"/>
                <w:b/>
                <w:spacing w:val="-1"/>
                <w:sz w:val="23"/>
                <w:szCs w:val="23"/>
              </w:rPr>
              <w:t>自己申請州公平聽證會</w:t>
            </w:r>
          </w:p>
        </w:tc>
      </w:tr>
      <w:tr w:rsidR="00767F47" w:rsidRPr="003D5B39" w14:paraId="2576D548" w14:textId="77777777">
        <w:trPr>
          <w:trHeight w:val="573"/>
        </w:trPr>
        <w:tc>
          <w:tcPr>
            <w:tcW w:w="1290" w:type="dxa"/>
            <w:tcBorders>
              <w:right w:val="nil"/>
            </w:tcBorders>
          </w:tcPr>
          <w:p w14:paraId="38774796" w14:textId="77777777" w:rsidR="006D1E51" w:rsidRPr="003D5B39" w:rsidRDefault="006D1E51">
            <w:pPr>
              <w:pStyle w:val="TableParagraph"/>
              <w:spacing w:before="10"/>
              <w:ind w:left="0"/>
              <w:rPr>
                <w:rFonts w:ascii="PMingLiU" w:eastAsia="PMingLiU" w:hAnsi="PMingLiU"/>
                <w:sz w:val="23"/>
                <w:szCs w:val="23"/>
                <w:lang w:eastAsia="zh-CN"/>
              </w:rPr>
            </w:pPr>
          </w:p>
          <w:p w14:paraId="5302233A" w14:textId="77777777" w:rsidR="006D1E51" w:rsidRPr="003D5B39" w:rsidRDefault="00B453B6">
            <w:pPr>
              <w:pStyle w:val="TableParagraph"/>
              <w:ind w:left="134"/>
              <w:rPr>
                <w:rFonts w:ascii="PMingLiU" w:eastAsia="PMingLiU" w:hAnsi="PMingLiU"/>
                <w:sz w:val="23"/>
                <w:szCs w:val="23"/>
              </w:rPr>
            </w:pPr>
            <w:r w:rsidRPr="003D5B39">
              <w:rPr>
                <w:rFonts w:ascii="PMingLiU" w:eastAsia="PMingLiU" w:hAnsi="PMingLiU"/>
                <w:sz w:val="23"/>
                <w:szCs w:val="23"/>
              </w:rPr>
              <w:t>寫信給：</w:t>
            </w:r>
          </w:p>
        </w:tc>
        <w:tc>
          <w:tcPr>
            <w:tcW w:w="6537" w:type="dxa"/>
            <w:tcBorders>
              <w:left w:val="nil"/>
            </w:tcBorders>
          </w:tcPr>
          <w:p w14:paraId="140E4AD4" w14:textId="00F964DB" w:rsidR="006D1E51" w:rsidRPr="003D5B39" w:rsidRDefault="00B70FEB">
            <w:pPr>
              <w:pStyle w:val="TableParagraph"/>
              <w:spacing w:line="235" w:lineRule="auto"/>
              <w:ind w:left="260" w:right="582"/>
              <w:rPr>
                <w:rFonts w:ascii="PMingLiU" w:eastAsia="PMingLiU" w:hAnsi="PMingLiU"/>
                <w:sz w:val="23"/>
                <w:szCs w:val="23"/>
                <w:lang w:eastAsia="zh-CN"/>
              </w:rPr>
            </w:pPr>
            <w:r w:rsidRPr="003D5B39">
              <w:rPr>
                <w:rFonts w:ascii="PMingLiU" w:eastAsia="PMingLiU" w:hAnsi="PMingLiU"/>
                <w:spacing w:val="-1"/>
                <w:sz w:val="23"/>
                <w:szCs w:val="23"/>
              </w:rPr>
              <w:t>State Hearings Division, P</w:t>
            </w:r>
            <w:r w:rsidR="000A171F" w:rsidRPr="003D5B39">
              <w:rPr>
                <w:rFonts w:ascii="PMingLiU" w:eastAsia="PMingLiU" w:hAnsi="PMingLiU" w:hint="eastAsia"/>
                <w:spacing w:val="-1"/>
                <w:sz w:val="23"/>
                <w:szCs w:val="23"/>
              </w:rPr>
              <w:t>.</w:t>
            </w:r>
            <w:r w:rsidRPr="003D5B39">
              <w:rPr>
                <w:rFonts w:ascii="PMingLiU" w:eastAsia="PMingLiU" w:hAnsi="PMingLiU"/>
                <w:spacing w:val="-1"/>
                <w:sz w:val="23"/>
                <w:szCs w:val="23"/>
              </w:rPr>
              <w:t>O</w:t>
            </w:r>
            <w:r w:rsidR="000A171F" w:rsidRPr="003D5B39">
              <w:rPr>
                <w:rFonts w:ascii="PMingLiU" w:eastAsia="PMingLiU" w:hAnsi="PMingLiU" w:hint="eastAsia"/>
                <w:spacing w:val="-1"/>
                <w:sz w:val="23"/>
                <w:szCs w:val="23"/>
              </w:rPr>
              <w:t>.</w:t>
            </w:r>
            <w:r w:rsidRPr="003D5B39">
              <w:rPr>
                <w:rFonts w:ascii="PMingLiU" w:eastAsia="PMingLiU" w:hAnsi="PMingLiU"/>
                <w:spacing w:val="-1"/>
                <w:sz w:val="23"/>
                <w:szCs w:val="23"/>
              </w:rPr>
              <w:t xml:space="preserve"> Box 944243, Mail Station 9-17-37, Sacramento, California 94244-2430</w:t>
            </w:r>
          </w:p>
        </w:tc>
        <w:tc>
          <w:tcPr>
            <w:tcW w:w="2784" w:type="dxa"/>
          </w:tcPr>
          <w:p w14:paraId="035969EE" w14:textId="77777777" w:rsidR="006D1E51" w:rsidRPr="003D5B39" w:rsidRDefault="006D1E51">
            <w:pPr>
              <w:pStyle w:val="TableParagraph"/>
              <w:ind w:left="0"/>
              <w:rPr>
                <w:rFonts w:ascii="PMingLiU" w:eastAsia="PMingLiU" w:hAnsi="PMingLiU"/>
                <w:sz w:val="23"/>
                <w:szCs w:val="23"/>
                <w:lang w:eastAsia="zh-CN"/>
              </w:rPr>
            </w:pPr>
          </w:p>
          <w:p w14:paraId="18418ACF" w14:textId="27D15817" w:rsidR="006D1E51" w:rsidRPr="003D5B39" w:rsidRDefault="00B70FEB">
            <w:pPr>
              <w:pStyle w:val="TableParagraph"/>
              <w:ind w:left="128"/>
              <w:rPr>
                <w:rFonts w:ascii="PMingLiU" w:eastAsia="PMingLiU" w:hAnsi="PMingLiU"/>
                <w:sz w:val="23"/>
                <w:szCs w:val="23"/>
              </w:rPr>
            </w:pPr>
            <w:r w:rsidRPr="003D5B39">
              <w:rPr>
                <w:rFonts w:ascii="PMingLiU" w:eastAsia="PMingLiU" w:hAnsi="PMingLiU"/>
                <w:spacing w:val="-1"/>
                <w:sz w:val="23"/>
                <w:szCs w:val="23"/>
              </w:rPr>
              <w:t xml:space="preserve">致電：1 </w:t>
            </w:r>
            <w:r w:rsidR="00051211">
              <w:rPr>
                <w:rFonts w:ascii="PMingLiU" w:eastAsiaTheme="minorEastAsia" w:hAnsi="PMingLiU" w:hint="eastAsia"/>
                <w:spacing w:val="-1"/>
                <w:sz w:val="23"/>
                <w:szCs w:val="23"/>
                <w:lang w:eastAsia="zh-CN"/>
              </w:rPr>
              <w:t>(</w:t>
            </w:r>
            <w:r w:rsidRPr="003D5B39">
              <w:rPr>
                <w:rFonts w:ascii="PMingLiU" w:eastAsia="PMingLiU" w:hAnsi="PMingLiU"/>
                <w:spacing w:val="-1"/>
                <w:sz w:val="23"/>
                <w:szCs w:val="23"/>
              </w:rPr>
              <w:t>800</w:t>
            </w:r>
            <w:r w:rsidR="00051211">
              <w:rPr>
                <w:rFonts w:ascii="PMingLiU" w:eastAsiaTheme="minorEastAsia" w:hAnsi="PMingLiU" w:hint="eastAsia"/>
                <w:spacing w:val="-1"/>
                <w:sz w:val="23"/>
                <w:szCs w:val="23"/>
                <w:lang w:eastAsia="zh-CN"/>
              </w:rPr>
              <w:t>)</w:t>
            </w:r>
            <w:r w:rsidRPr="003D5B39">
              <w:rPr>
                <w:rFonts w:ascii="PMingLiU" w:eastAsia="PMingLiU" w:hAnsi="PMingLiU"/>
                <w:spacing w:val="-1"/>
                <w:sz w:val="23"/>
                <w:szCs w:val="23"/>
              </w:rPr>
              <w:t xml:space="preserve"> 952-8349</w:t>
            </w:r>
          </w:p>
        </w:tc>
      </w:tr>
    </w:tbl>
    <w:p w14:paraId="1F6D76C5" w14:textId="366C1567" w:rsidR="00A2216E" w:rsidRPr="003D5B39" w:rsidRDefault="00B453B6" w:rsidP="00A2216E">
      <w:pPr>
        <w:pStyle w:val="BodyText"/>
        <w:spacing w:before="160" w:line="247" w:lineRule="auto"/>
        <w:ind w:left="467" w:right="925" w:hanging="12"/>
        <w:rPr>
          <w:rFonts w:ascii="PMingLiU" w:eastAsia="PMingLiU" w:hAnsi="PMingLiU" w:cs="Times New Roman"/>
          <w:sz w:val="23"/>
          <w:szCs w:val="23"/>
          <w:lang w:eastAsia="zh-CN"/>
        </w:rPr>
      </w:pPr>
      <w:proofErr w:type="spellStart"/>
      <w:r w:rsidRPr="003D5B39">
        <w:rPr>
          <w:rFonts w:ascii="PMingLiU" w:eastAsia="PMingLiU" w:hAnsi="PMingLiU" w:cs="Times New Roman"/>
          <w:sz w:val="23"/>
          <w:szCs w:val="23"/>
        </w:rPr>
        <w:t>如果您想要求再次複核有關您的治療的投訴或決定，但沒有收到</w:t>
      </w:r>
      <w:proofErr w:type="spellEnd"/>
      <w:r w:rsidR="00656F9D">
        <w:rPr>
          <w:rFonts w:ascii="PMingLiU" w:eastAsiaTheme="minorEastAsia" w:hAnsi="PMingLiU" w:cs="Times New Roman" w:hint="eastAsia"/>
          <w:sz w:val="23"/>
          <w:szCs w:val="23"/>
          <w:lang w:eastAsia="zh-CN"/>
        </w:rPr>
        <w:t xml:space="preserve"> </w:t>
      </w:r>
      <w:proofErr w:type="spellStart"/>
      <w:r w:rsidRPr="003D5B39">
        <w:rPr>
          <w:rFonts w:ascii="PMingLiU" w:eastAsia="PMingLiU" w:hAnsi="PMingLiU" w:cs="Times New Roman"/>
          <w:sz w:val="23"/>
          <w:szCs w:val="23"/>
        </w:rPr>
        <w:t>NOABD</w:t>
      </w:r>
      <w:proofErr w:type="spellEnd"/>
      <w:r w:rsidRPr="003D5B39">
        <w:rPr>
          <w:rFonts w:ascii="PMingLiU" w:eastAsia="PMingLiU" w:hAnsi="PMingLiU" w:cs="Times New Roman"/>
          <w:sz w:val="23"/>
          <w:szCs w:val="23"/>
        </w:rPr>
        <w:t>，請再提交一份</w:t>
      </w:r>
      <w:r w:rsidR="00656F9D" w:rsidRPr="00656F9D">
        <w:rPr>
          <w:rFonts w:ascii="PMingLiU" w:eastAsia="PMingLiU" w:hAnsi="PMingLiU" w:cs="Times New Roman" w:hint="eastAsia"/>
          <w:sz w:val="23"/>
          <w:szCs w:val="23"/>
          <w:lang w:eastAsia="zh-CN"/>
        </w:rPr>
        <w:t>「</w:t>
      </w:r>
      <w:proofErr w:type="spellStart"/>
      <w:r w:rsidRPr="00656F9D">
        <w:rPr>
          <w:rFonts w:ascii="PMingLiU" w:eastAsia="PMingLiU" w:hAnsi="PMingLiU" w:cs="Times New Roman"/>
          <w:sz w:val="23"/>
          <w:szCs w:val="23"/>
        </w:rPr>
        <w:t>投訴</w:t>
      </w:r>
      <w:proofErr w:type="spellEnd"/>
      <w:r w:rsidRPr="00656F9D">
        <w:rPr>
          <w:rFonts w:ascii="PMingLiU" w:eastAsia="PMingLiU" w:hAnsi="PMingLiU" w:cs="Times New Roman"/>
          <w:sz w:val="23"/>
          <w:szCs w:val="23"/>
        </w:rPr>
        <w:t>/申訴</w:t>
      </w:r>
      <w:r w:rsidR="00656F9D" w:rsidRPr="00656F9D">
        <w:rPr>
          <w:rFonts w:ascii="PMingLiU" w:eastAsia="PMingLiU" w:hAnsi="PMingLiU" w:cs="Times New Roman" w:hint="eastAsia"/>
          <w:sz w:val="23"/>
          <w:szCs w:val="23"/>
          <w:lang w:eastAsia="zh-CN"/>
        </w:rPr>
        <w:t>」</w:t>
      </w:r>
      <w:r w:rsidR="0021665D" w:rsidRPr="00656F9D">
        <w:rPr>
          <w:rFonts w:ascii="PMingLiU" w:eastAsia="PMingLiU" w:hAnsi="PMingLiU" w:cs="Times New Roman" w:hint="eastAsia"/>
          <w:sz w:val="23"/>
          <w:szCs w:val="23"/>
        </w:rPr>
        <w:t>（</w:t>
      </w:r>
      <w:proofErr w:type="spellStart"/>
      <w:r w:rsidR="0021665D" w:rsidRPr="003D5B39">
        <w:rPr>
          <w:rFonts w:ascii="PMingLiU" w:eastAsia="PMingLiU" w:hAnsi="PMingLiU" w:cs="Times New Roman" w:hint="eastAsia"/>
          <w:sz w:val="23"/>
          <w:szCs w:val="23"/>
        </w:rPr>
        <w:t>Complaint</w:t>
      </w:r>
      <w:proofErr w:type="spellEnd"/>
      <w:r w:rsidR="0021665D" w:rsidRPr="003D5B39">
        <w:rPr>
          <w:rFonts w:ascii="PMingLiU" w:eastAsia="PMingLiU" w:hAnsi="PMingLiU" w:cs="Times New Roman" w:hint="eastAsia"/>
          <w:sz w:val="23"/>
          <w:szCs w:val="23"/>
        </w:rPr>
        <w:t>/</w:t>
      </w:r>
      <w:proofErr w:type="spellStart"/>
      <w:r w:rsidR="0021665D" w:rsidRPr="003D5B39">
        <w:rPr>
          <w:rFonts w:ascii="PMingLiU" w:eastAsia="PMingLiU" w:hAnsi="PMingLiU" w:cs="Times New Roman" w:hint="eastAsia"/>
          <w:sz w:val="23"/>
          <w:szCs w:val="23"/>
        </w:rPr>
        <w:t>Grievance）</w:t>
      </w:r>
      <w:r w:rsidR="004D369D" w:rsidRPr="003D5B39">
        <w:rPr>
          <w:rFonts w:ascii="PMingLiU" w:eastAsia="PMingLiU" w:hAnsi="PMingLiU" w:cs="Times New Roman"/>
          <w:sz w:val="23"/>
          <w:szCs w:val="23"/>
        </w:rPr>
        <w:t>表格</w:t>
      </w:r>
      <w:proofErr w:type="spellEnd"/>
      <w:r w:rsidR="004D369D" w:rsidRPr="003D5B39">
        <w:rPr>
          <w:rFonts w:ascii="PMingLiU" w:eastAsia="PMingLiU" w:hAnsi="PMingLiU" w:cs="Times New Roman"/>
          <w:sz w:val="23"/>
          <w:szCs w:val="23"/>
        </w:rPr>
        <w:t xml:space="preserve">。 </w:t>
      </w:r>
    </w:p>
    <w:p w14:paraId="5EF32597" w14:textId="38040C46" w:rsidR="00286D27" w:rsidRPr="003D5B39" w:rsidRDefault="00A2216E" w:rsidP="00286D27">
      <w:pPr>
        <w:pStyle w:val="BodyText"/>
        <w:spacing w:before="160" w:line="247" w:lineRule="auto"/>
        <w:ind w:left="467" w:right="925" w:hanging="12"/>
        <w:rPr>
          <w:rFonts w:ascii="PMingLiU" w:eastAsia="PMingLiU" w:hAnsi="PMingLiU"/>
          <w:b/>
          <w:color w:val="0563C1"/>
          <w:sz w:val="23"/>
          <w:szCs w:val="23"/>
          <w:u w:val="single" w:color="0563C1"/>
          <w:lang w:eastAsia="zh-CN"/>
        </w:rPr>
      </w:pPr>
      <w:r w:rsidRPr="003D5B39">
        <w:rPr>
          <w:rFonts w:ascii="PMingLiU" w:eastAsia="PMingLiU" w:hAnsi="PMingLiU"/>
          <w:b/>
          <w:sz w:val="23"/>
          <w:szCs w:val="23"/>
        </w:rPr>
        <w:t xml:space="preserve">有關問題解決流程的更多資訊，請參閱您的患者手冊或訪問我們的網站： </w:t>
      </w:r>
      <w:hyperlink r:id="rId9">
        <w:r w:rsidR="00286D27" w:rsidRPr="003D5B39">
          <w:rPr>
            <w:rFonts w:ascii="PMingLiU" w:eastAsia="PMingLiU" w:hAnsi="PMingLiU"/>
            <w:b/>
            <w:color w:val="0563C1"/>
            <w:sz w:val="23"/>
            <w:szCs w:val="23"/>
            <w:u w:val="single" w:color="0563C1"/>
          </w:rPr>
          <w:t>http://publichealth.lacounty.gov/sapc/PatientPublic.htm</w:t>
        </w:r>
      </w:hyperlink>
      <w:r w:rsidR="00286D27" w:rsidRPr="003D5B39">
        <w:rPr>
          <w:rFonts w:ascii="PMingLiU" w:eastAsia="PMingLiU" w:hAnsi="PMingLiU"/>
          <w:bCs/>
          <w:color w:val="0563C1"/>
          <w:sz w:val="23"/>
          <w:szCs w:val="23"/>
          <w:u w:color="0563C1"/>
        </w:rPr>
        <w:t xml:space="preserve">。 </w:t>
      </w:r>
    </w:p>
    <w:p w14:paraId="58AA609A" w14:textId="77777777" w:rsidR="00A853B4" w:rsidRPr="003D5B39" w:rsidRDefault="00A853B4" w:rsidP="00286D27">
      <w:pPr>
        <w:pStyle w:val="BodyText"/>
        <w:spacing w:before="160" w:line="247" w:lineRule="auto"/>
        <w:ind w:left="467" w:right="925" w:hanging="12"/>
        <w:rPr>
          <w:rFonts w:ascii="PMingLiU" w:eastAsia="PMingLiU" w:hAnsi="PMingLiU"/>
          <w:b/>
          <w:sz w:val="23"/>
          <w:szCs w:val="23"/>
          <w:u w:val="thick"/>
          <w:lang w:eastAsia="zh-CN"/>
        </w:rPr>
      </w:pPr>
    </w:p>
    <w:p w14:paraId="5BD4103A" w14:textId="717F580F" w:rsidR="00A2216E" w:rsidRPr="003D5B39" w:rsidRDefault="00A2216E" w:rsidP="00767F47">
      <w:pPr>
        <w:pStyle w:val="Title"/>
        <w:tabs>
          <w:tab w:val="left" w:pos="9630"/>
        </w:tabs>
        <w:ind w:left="720" w:firstLine="360"/>
        <w:rPr>
          <w:rFonts w:ascii="PMingLiU" w:eastAsia="PMingLiU" w:hAnsi="PMingLiU"/>
          <w:u w:val="none"/>
        </w:rPr>
      </w:pPr>
      <w:r w:rsidRPr="003D5B39">
        <w:rPr>
          <w:rFonts w:ascii="PMingLiU" w:eastAsia="PMingLiU" w:hAnsi="PMingLiU"/>
          <w:noProof/>
          <w:sz w:val="20"/>
          <w:u w:val="none"/>
        </w:rPr>
        <w:lastRenderedPageBreak/>
        <w:drawing>
          <wp:inline distT="0" distB="0" distL="0" distR="0" wp14:anchorId="3D62333B" wp14:editId="7B543AF7">
            <wp:extent cx="6109181" cy="708659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9181" cy="708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86AA1" w14:textId="026B8CFC" w:rsidR="00A2216E" w:rsidRPr="003D5B39" w:rsidRDefault="00084F36" w:rsidP="003F1AB1">
      <w:pPr>
        <w:pStyle w:val="Title"/>
        <w:ind w:left="1440"/>
        <w:rPr>
          <w:rFonts w:ascii="PMingLiU" w:eastAsia="PMingLiU" w:hAnsi="PMingLiU"/>
          <w:sz w:val="8"/>
          <w:szCs w:val="8"/>
          <w:u w:val="none"/>
        </w:rPr>
      </w:pPr>
      <w:proofErr w:type="spellStart"/>
      <w:r w:rsidRPr="003D5B39">
        <w:rPr>
          <w:rFonts w:ascii="PMingLiU" w:eastAsia="PMingLiU" w:hAnsi="PMingLiU" w:hint="eastAsia"/>
        </w:rPr>
        <w:t>上</w:t>
      </w:r>
      <w:r w:rsidR="00A141E4" w:rsidRPr="003D5B39">
        <w:rPr>
          <w:rFonts w:ascii="PMingLiU" w:eastAsia="PMingLiU" w:hAnsi="PMingLiU"/>
        </w:rPr>
        <w:t>訴表格</w:t>
      </w:r>
      <w:proofErr w:type="spellEnd"/>
    </w:p>
    <w:tbl>
      <w:tblPr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4"/>
        <w:gridCol w:w="667"/>
        <w:gridCol w:w="1763"/>
        <w:gridCol w:w="900"/>
        <w:gridCol w:w="1610"/>
        <w:gridCol w:w="10"/>
        <w:gridCol w:w="816"/>
        <w:gridCol w:w="2379"/>
      </w:tblGrid>
      <w:tr w:rsidR="00767F47" w:rsidRPr="002B1F18" w14:paraId="56BF6C2A" w14:textId="77777777" w:rsidTr="00FB5C3F">
        <w:trPr>
          <w:trHeight w:val="323"/>
        </w:trPr>
        <w:tc>
          <w:tcPr>
            <w:tcW w:w="8264" w:type="dxa"/>
            <w:gridSpan w:val="5"/>
          </w:tcPr>
          <w:p w14:paraId="6275EF50" w14:textId="238BDD03" w:rsidR="009C0971" w:rsidRPr="002B1F18" w:rsidRDefault="009C0971" w:rsidP="009C0971">
            <w:pPr>
              <w:tabs>
                <w:tab w:val="left" w:pos="2394"/>
                <w:tab w:val="left" w:pos="4622"/>
              </w:tabs>
              <w:spacing w:before="1"/>
              <w:ind w:left="129"/>
              <w:rPr>
                <w:rFonts w:ascii="PMingLiU" w:eastAsia="PMingLiU" w:hAnsi="PMingLiU" w:cs="Times New Roman"/>
                <w:sz w:val="21"/>
                <w:szCs w:val="21"/>
                <w:lang w:eastAsia="zh-CN"/>
              </w:rPr>
            </w:pPr>
            <w:r w:rsidRPr="002B1F18">
              <w:rPr>
                <w:rFonts w:ascii="PMingLiU" w:eastAsia="PMingLiU" w:hAnsi="PMingLiU" w:cs="Times New Roman"/>
                <w:sz w:val="21"/>
                <w:szCs w:val="21"/>
              </w:rPr>
              <w:t>1.</w:t>
            </w:r>
            <w:r w:rsidR="000F4A0C" w:rsidRPr="002B1F18">
              <w:rPr>
                <w:rFonts w:ascii="PMingLiU" w:eastAsia="PMingLiU" w:hAnsi="PMingLiU" w:cs="SimSun" w:hint="eastAsia"/>
                <w:sz w:val="21"/>
                <w:szCs w:val="21"/>
              </w:rPr>
              <w:t>（</w:t>
            </w:r>
            <w:proofErr w:type="spellStart"/>
            <w:r w:rsidR="000F4A0C" w:rsidRPr="002B1F18">
              <w:rPr>
                <w:rFonts w:ascii="PMingLiU" w:eastAsia="PMingLiU" w:hAnsi="PMingLiU" w:cs="SimSun" w:hint="eastAsia"/>
                <w:sz w:val="21"/>
                <w:szCs w:val="21"/>
              </w:rPr>
              <w:t>勾選一個</w:t>
            </w:r>
            <w:proofErr w:type="spellEnd"/>
            <w:r w:rsidR="000F4A0C" w:rsidRPr="002B1F18">
              <w:rPr>
                <w:rFonts w:ascii="PMingLiU" w:eastAsia="PMingLiU" w:hAnsi="PMingLiU" w:cs="SimSun" w:hint="eastAsia"/>
                <w:sz w:val="21"/>
                <w:szCs w:val="21"/>
              </w:rPr>
              <w:t>）：</w:t>
            </w:r>
            <w:r w:rsidRPr="002B1F18">
              <w:rPr>
                <w:rFonts w:ascii="PMingLiU" w:eastAsia="PMingLiU" w:hAnsi="PMingLiU" w:cs="Times New Roman"/>
                <w:sz w:val="21"/>
                <w:szCs w:val="21"/>
              </w:rPr>
              <w:tab/>
            </w:r>
            <w:sdt>
              <w:sdtPr>
                <w:rPr>
                  <w:rFonts w:ascii="PMingLiU" w:eastAsia="PMingLiU" w:hAnsi="PMingLiU" w:cs="Times New Roman"/>
                  <w:sz w:val="21"/>
                  <w:szCs w:val="21"/>
                  <w:lang w:eastAsia="zh-CN"/>
                </w:rPr>
                <w:id w:val="-19942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C3F" w:rsidRPr="002B1F18">
                  <w:rPr>
                    <w:rFonts w:ascii="PMingLiU" w:eastAsia="PMingLiU" w:hAnsi="PMingLiU" w:cs="Times New Roman" w:hint="eastAsia"/>
                    <w:sz w:val="21"/>
                    <w:szCs w:val="21"/>
                  </w:rPr>
                  <w:t xml:space="preserve">      </w:t>
                </w:r>
                <w:r w:rsidR="00FB5C3F" w:rsidRPr="002B1F18">
                  <w:rPr>
                    <w:rFonts w:ascii="Segoe UI Symbol" w:eastAsia="PMingLiU" w:hAnsi="Segoe UI Symbol" w:cs="Segoe UI Symbol"/>
                    <w:sz w:val="21"/>
                    <w:szCs w:val="21"/>
                  </w:rPr>
                  <w:t>☐</w:t>
                </w:r>
                <w:r w:rsidR="00FB5C3F" w:rsidRPr="002B1F18">
                  <w:rPr>
                    <w:rFonts w:ascii="PMingLiU" w:eastAsia="PMingLiU" w:hAnsi="PMingLiU" w:cs="Times New Roman" w:hint="eastAsia"/>
                    <w:sz w:val="21"/>
                    <w:szCs w:val="21"/>
                  </w:rPr>
                  <w:t xml:space="preserve">  </w:t>
                </w:r>
              </w:sdtContent>
            </w:sdt>
            <w:proofErr w:type="spellStart"/>
            <w:r w:rsidRPr="002B1F18">
              <w:rPr>
                <w:rFonts w:ascii="PMingLiU" w:eastAsia="PMingLiU" w:hAnsi="PMingLiU" w:cs="Times New Roman"/>
                <w:sz w:val="21"/>
                <w:szCs w:val="21"/>
              </w:rPr>
              <w:t>標準上訴</w:t>
            </w:r>
            <w:proofErr w:type="spellEnd"/>
            <w:r w:rsidRPr="002B1F18">
              <w:rPr>
                <w:rFonts w:ascii="PMingLiU" w:eastAsia="PMingLiU" w:hAnsi="PMingLiU" w:cs="Times New Roman"/>
                <w:sz w:val="21"/>
                <w:szCs w:val="21"/>
              </w:rPr>
              <w:tab/>
            </w:r>
            <w:sdt>
              <w:sdtPr>
                <w:rPr>
                  <w:rFonts w:ascii="PMingLiU" w:eastAsia="PMingLiU" w:hAnsi="PMingLiU" w:cs="Times New Roman"/>
                  <w:sz w:val="21"/>
                  <w:szCs w:val="21"/>
                  <w:lang w:eastAsia="zh-CN"/>
                </w:rPr>
                <w:id w:val="112651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C3F" w:rsidRPr="002B1F18">
                  <w:rPr>
                    <w:rFonts w:ascii="PMingLiU" w:eastAsia="PMingLiU" w:hAnsi="PMingLiU" w:cs="Times New Roman" w:hint="eastAsia"/>
                    <w:sz w:val="21"/>
                    <w:szCs w:val="21"/>
                  </w:rPr>
                  <w:t xml:space="preserve">      </w:t>
                </w:r>
                <w:r w:rsidR="00FB5C3F" w:rsidRPr="002B1F18">
                  <w:rPr>
                    <w:rFonts w:ascii="Segoe UI Symbol" w:eastAsia="PMingLiU" w:hAnsi="Segoe UI Symbol" w:cs="Segoe UI Symbol"/>
                    <w:sz w:val="21"/>
                    <w:szCs w:val="21"/>
                  </w:rPr>
                  <w:t>☐</w:t>
                </w:r>
                <w:r w:rsidR="00FB5C3F" w:rsidRPr="002B1F18">
                  <w:rPr>
                    <w:rFonts w:ascii="PMingLiU" w:eastAsia="PMingLiU" w:hAnsi="PMingLiU" w:cs="Times New Roman" w:hint="eastAsia"/>
                    <w:sz w:val="21"/>
                    <w:szCs w:val="21"/>
                  </w:rPr>
                  <w:t xml:space="preserve">  </w:t>
                </w:r>
              </w:sdtContent>
            </w:sdt>
            <w:r w:rsidR="00FB5C3F" w:rsidRPr="002B1F18">
              <w:rPr>
                <w:rFonts w:ascii="PMingLiU" w:eastAsia="PMingLiU" w:hAnsi="PMingLiU" w:cs="Times New Roman"/>
                <w:sz w:val="21"/>
                <w:szCs w:val="21"/>
              </w:rPr>
              <w:t xml:space="preserve"> </w:t>
            </w:r>
            <w:proofErr w:type="spellStart"/>
            <w:r w:rsidR="00FB5C3F" w:rsidRPr="002B1F18">
              <w:rPr>
                <w:rFonts w:ascii="PMingLiU" w:eastAsia="PMingLiU" w:hAnsi="PMingLiU" w:cs="Times New Roman"/>
                <w:sz w:val="21"/>
                <w:szCs w:val="21"/>
              </w:rPr>
              <w:t>加急上訴</w:t>
            </w:r>
            <w:proofErr w:type="spellEnd"/>
          </w:p>
        </w:tc>
        <w:tc>
          <w:tcPr>
            <w:tcW w:w="3205" w:type="dxa"/>
            <w:gridSpan w:val="3"/>
          </w:tcPr>
          <w:p w14:paraId="616ABC1C" w14:textId="2F97A294" w:rsidR="009C0971" w:rsidRPr="002B1F18" w:rsidRDefault="009C0971" w:rsidP="009C0971">
            <w:pPr>
              <w:spacing w:line="273" w:lineRule="exact"/>
              <w:ind w:left="121"/>
              <w:rPr>
                <w:rFonts w:ascii="PMingLiU" w:eastAsia="PMingLiU" w:hAnsi="PMingLiU" w:cs="Times New Roman"/>
                <w:sz w:val="21"/>
                <w:szCs w:val="21"/>
              </w:rPr>
            </w:pPr>
            <w:r w:rsidRPr="002B1F18">
              <w:rPr>
                <w:rFonts w:ascii="PMingLiU" w:eastAsia="PMingLiU" w:hAnsi="PMingLiU" w:cs="Times New Roman"/>
                <w:sz w:val="21"/>
                <w:szCs w:val="21"/>
              </w:rPr>
              <w:t xml:space="preserve">2. 日期： </w:t>
            </w:r>
          </w:p>
        </w:tc>
      </w:tr>
      <w:tr w:rsidR="00767F47" w:rsidRPr="002B1F18" w14:paraId="4F4522D1" w14:textId="77777777" w:rsidTr="00B11789">
        <w:trPr>
          <w:trHeight w:val="302"/>
        </w:trPr>
        <w:tc>
          <w:tcPr>
            <w:tcW w:w="11469" w:type="dxa"/>
            <w:gridSpan w:val="8"/>
            <w:shd w:val="clear" w:color="auto" w:fill="C0C0C0"/>
          </w:tcPr>
          <w:p w14:paraId="08A579FA" w14:textId="10744C32" w:rsidR="00F062CE" w:rsidRPr="002B1F18" w:rsidRDefault="00851279" w:rsidP="00F062CE">
            <w:pPr>
              <w:spacing w:line="270" w:lineRule="exact"/>
              <w:ind w:left="1936" w:right="1907"/>
              <w:jc w:val="center"/>
              <w:rPr>
                <w:rFonts w:ascii="PMingLiU" w:eastAsiaTheme="minorEastAsia" w:hAnsi="PMingLiU" w:cs="Times New Roman"/>
                <w:b/>
                <w:sz w:val="21"/>
                <w:szCs w:val="21"/>
                <w:lang w:eastAsia="zh-CN"/>
              </w:rPr>
            </w:pPr>
            <w:proofErr w:type="spellStart"/>
            <w:r w:rsidRPr="002B1F18">
              <w:rPr>
                <w:rFonts w:ascii="PMingLiU" w:eastAsia="PMingLiU" w:hAnsi="PMingLiU" w:cs="SimSun" w:hint="eastAsia"/>
                <w:b/>
                <w:spacing w:val="-1"/>
                <w:sz w:val="21"/>
                <w:szCs w:val="21"/>
              </w:rPr>
              <w:t>提出上訴的</w:t>
            </w:r>
            <w:proofErr w:type="spellEnd"/>
            <w:r w:rsidR="00F062CE" w:rsidRPr="002B1F18">
              <w:rPr>
                <w:rFonts w:ascii="PMingLiU" w:eastAsia="PMingLiU" w:hAnsi="PMingLiU" w:cs="Times New Roman"/>
                <w:b/>
                <w:spacing w:val="-1"/>
                <w:sz w:val="21"/>
                <w:szCs w:val="21"/>
              </w:rPr>
              <w:t xml:space="preserve"> MEDI-CAL</w:t>
            </w:r>
            <w:r w:rsidR="00A667EA" w:rsidRPr="002B1F18">
              <w:rPr>
                <w:rFonts w:ascii="PMingLiU" w:eastAsiaTheme="minorEastAsia" w:hAnsi="PMingLiU" w:cs="Times New Roman" w:hint="eastAsia"/>
                <w:b/>
                <w:spacing w:val="-1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="00F062CE" w:rsidRPr="002B1F18">
              <w:rPr>
                <w:rFonts w:ascii="PMingLiU" w:eastAsia="PMingLiU" w:hAnsi="PMingLiU" w:cs="Times New Roman"/>
                <w:b/>
                <w:spacing w:val="-1"/>
                <w:sz w:val="21"/>
                <w:szCs w:val="21"/>
              </w:rPr>
              <w:t>受益人的</w:t>
            </w:r>
            <w:r w:rsidR="00E8495B" w:rsidRPr="002B1F18">
              <w:rPr>
                <w:rFonts w:ascii="PMingLiU" w:eastAsia="PMingLiU" w:hAnsi="PMingLiU" w:cs="SimSun" w:hint="eastAsia"/>
                <w:b/>
                <w:spacing w:val="-1"/>
                <w:sz w:val="21"/>
                <w:szCs w:val="21"/>
              </w:rPr>
              <w:t>相關</w:t>
            </w:r>
            <w:proofErr w:type="spellEnd"/>
            <w:r w:rsidR="00A667EA" w:rsidRPr="002B1F18">
              <w:rPr>
                <w:rFonts w:ascii="PMingLiU" w:eastAsia="PMingLiU" w:hAnsi="PMingLiU" w:cs="SimSun" w:hint="eastAsia"/>
                <w:b/>
                <w:spacing w:val="-1"/>
                <w:sz w:val="21"/>
                <w:szCs w:val="21"/>
                <w:lang w:eastAsia="zh-CN"/>
              </w:rPr>
              <w:t>資料</w:t>
            </w:r>
          </w:p>
        </w:tc>
      </w:tr>
      <w:tr w:rsidR="00767F47" w:rsidRPr="002B1F18" w14:paraId="7725EF72" w14:textId="77777777" w:rsidTr="00062980">
        <w:trPr>
          <w:trHeight w:val="695"/>
        </w:trPr>
        <w:tc>
          <w:tcPr>
            <w:tcW w:w="6654" w:type="dxa"/>
            <w:gridSpan w:val="4"/>
          </w:tcPr>
          <w:p w14:paraId="0E7BE17A" w14:textId="5ECDA4BA" w:rsidR="00F062CE" w:rsidRPr="002B1F18" w:rsidRDefault="00F062CE" w:rsidP="00F062CE">
            <w:pPr>
              <w:ind w:left="129"/>
              <w:rPr>
                <w:rFonts w:ascii="PMingLiU" w:eastAsia="PMingLiU" w:hAnsi="PMingLiU" w:cs="Times New Roman"/>
                <w:sz w:val="21"/>
                <w:szCs w:val="21"/>
                <w:lang w:eastAsia="zh-CN"/>
              </w:rPr>
            </w:pPr>
            <w:r w:rsidRPr="002B1F18">
              <w:rPr>
                <w:rFonts w:ascii="PMingLiU" w:eastAsia="PMingLiU" w:hAnsi="PMingLiU" w:cs="Times New Roman"/>
                <w:sz w:val="21"/>
                <w:szCs w:val="21"/>
              </w:rPr>
              <w:t>3. 姓名（姓氏、名字和中間</w:t>
            </w:r>
            <w:r w:rsidR="00851279" w:rsidRPr="002B1F18">
              <w:rPr>
                <w:rFonts w:ascii="PMingLiU" w:eastAsia="PMingLiU" w:hAnsi="PMingLiU" w:cs="SimSun" w:hint="eastAsia"/>
                <w:sz w:val="21"/>
                <w:szCs w:val="21"/>
              </w:rPr>
              <w:t>名</w:t>
            </w:r>
            <w:r w:rsidRPr="002B1F18">
              <w:rPr>
                <w:rFonts w:ascii="PMingLiU" w:eastAsia="PMingLiU" w:hAnsi="PMingLiU" w:cs="Times New Roman"/>
                <w:sz w:val="21"/>
                <w:szCs w:val="21"/>
              </w:rPr>
              <w:t>）：</w:t>
            </w:r>
          </w:p>
          <w:p w14:paraId="4185BB6B" w14:textId="77777777" w:rsidR="00F062CE" w:rsidRPr="002B1F18" w:rsidRDefault="00F062CE" w:rsidP="00F062CE">
            <w:pPr>
              <w:ind w:left="129"/>
              <w:rPr>
                <w:rFonts w:ascii="PMingLiU" w:eastAsia="PMingLiU" w:hAnsi="PMingLiU" w:cs="Times New Roman"/>
                <w:sz w:val="21"/>
                <w:szCs w:val="21"/>
                <w:lang w:eastAsia="zh-CN"/>
              </w:rPr>
            </w:pPr>
          </w:p>
          <w:p w14:paraId="7E4C1DEC" w14:textId="4273D741" w:rsidR="00F062CE" w:rsidRPr="00B30EEC" w:rsidRDefault="00F062CE" w:rsidP="00F062CE">
            <w:pPr>
              <w:ind w:left="122"/>
              <w:rPr>
                <w:rFonts w:ascii="PMingLiU" w:eastAsia="PMingLiU" w:hAnsi="PMingLiU" w:cs="Times New Roman"/>
                <w:sz w:val="18"/>
                <w:szCs w:val="18"/>
              </w:rPr>
            </w:pPr>
            <w:r w:rsidRPr="00B30EEC">
              <w:rPr>
                <w:rFonts w:ascii="PMingLiU" w:eastAsia="PMingLiU" w:hAnsi="PMingLiU" w:cs="Times New Roman"/>
                <w:i/>
                <w:iCs/>
                <w:sz w:val="18"/>
                <w:szCs w:val="18"/>
              </w:rPr>
              <w:t>（必填）</w:t>
            </w:r>
          </w:p>
        </w:tc>
        <w:tc>
          <w:tcPr>
            <w:tcW w:w="2436" w:type="dxa"/>
            <w:gridSpan w:val="3"/>
          </w:tcPr>
          <w:p w14:paraId="6E9EB20A" w14:textId="74644523" w:rsidR="00F062CE" w:rsidRPr="002B1F18" w:rsidRDefault="00F062CE" w:rsidP="00F062CE">
            <w:pPr>
              <w:ind w:left="122"/>
              <w:rPr>
                <w:rFonts w:ascii="PMingLiU" w:eastAsia="PMingLiU" w:hAnsi="PMingLiU" w:cs="Times New Roman"/>
                <w:sz w:val="21"/>
                <w:szCs w:val="21"/>
              </w:rPr>
            </w:pPr>
            <w:r w:rsidRPr="002B1F18">
              <w:rPr>
                <w:rFonts w:ascii="PMingLiU" w:eastAsia="PMingLiU" w:hAnsi="PMingLiU" w:cs="Times New Roman"/>
                <w:sz w:val="21"/>
                <w:szCs w:val="21"/>
              </w:rPr>
              <w:t xml:space="preserve">4. Sage 患者 ID#： </w:t>
            </w:r>
          </w:p>
          <w:p w14:paraId="59212976" w14:textId="77777777" w:rsidR="00F062CE" w:rsidRPr="002B1F18" w:rsidRDefault="00F062CE" w:rsidP="00F062CE">
            <w:pPr>
              <w:ind w:left="122"/>
              <w:rPr>
                <w:rFonts w:ascii="PMingLiU" w:eastAsia="PMingLiU" w:hAnsi="PMingLiU" w:cs="Times New Roman"/>
                <w:sz w:val="21"/>
                <w:szCs w:val="21"/>
              </w:rPr>
            </w:pPr>
          </w:p>
          <w:p w14:paraId="40152700" w14:textId="459A73B5" w:rsidR="00F062CE" w:rsidRPr="00B30EEC" w:rsidRDefault="00F062CE" w:rsidP="00F062CE">
            <w:pPr>
              <w:ind w:left="127"/>
              <w:rPr>
                <w:rFonts w:ascii="PMingLiU" w:eastAsia="PMingLiU" w:hAnsi="PMingLiU" w:cs="Times New Roman"/>
                <w:sz w:val="18"/>
                <w:szCs w:val="18"/>
              </w:rPr>
            </w:pPr>
            <w:r w:rsidRPr="00B30EEC">
              <w:rPr>
                <w:rFonts w:ascii="PMingLiU" w:eastAsia="PMingLiU" w:hAnsi="PMingLiU" w:cs="Times New Roman"/>
                <w:i/>
                <w:iCs/>
                <w:sz w:val="18"/>
                <w:szCs w:val="18"/>
              </w:rPr>
              <w:t>（如果知道）</w:t>
            </w:r>
          </w:p>
        </w:tc>
        <w:tc>
          <w:tcPr>
            <w:tcW w:w="2379" w:type="dxa"/>
          </w:tcPr>
          <w:p w14:paraId="06860631" w14:textId="1BF183B0" w:rsidR="00F062CE" w:rsidRPr="002B1F18" w:rsidRDefault="00F062CE" w:rsidP="00F062CE">
            <w:pPr>
              <w:ind w:left="119"/>
              <w:rPr>
                <w:rFonts w:ascii="PMingLiU" w:eastAsia="PMingLiU" w:hAnsi="PMingLiU" w:cs="Times New Roman"/>
                <w:sz w:val="21"/>
                <w:szCs w:val="21"/>
              </w:rPr>
            </w:pPr>
            <w:r w:rsidRPr="002B1F18">
              <w:rPr>
                <w:rFonts w:ascii="PMingLiU" w:eastAsia="PMingLiU" w:hAnsi="PMingLiU" w:cs="Times New Roman"/>
                <w:sz w:val="21"/>
                <w:szCs w:val="21"/>
              </w:rPr>
              <w:t>5. 授權#</w:t>
            </w:r>
          </w:p>
          <w:p w14:paraId="5EA83B73" w14:textId="77777777" w:rsidR="00F062CE" w:rsidRPr="002B1F18" w:rsidRDefault="00F062CE" w:rsidP="00F062CE">
            <w:pPr>
              <w:ind w:left="119"/>
              <w:rPr>
                <w:rFonts w:ascii="PMingLiU" w:eastAsia="PMingLiU" w:hAnsi="PMingLiU" w:cs="Times New Roman"/>
                <w:sz w:val="21"/>
                <w:szCs w:val="21"/>
              </w:rPr>
            </w:pPr>
          </w:p>
          <w:p w14:paraId="76FD86B6" w14:textId="207323B0" w:rsidR="00F062CE" w:rsidRPr="00B30EEC" w:rsidRDefault="00F062CE" w:rsidP="00F062CE">
            <w:pPr>
              <w:ind w:left="119"/>
              <w:rPr>
                <w:rFonts w:ascii="PMingLiU" w:eastAsia="PMingLiU" w:hAnsi="PMingLiU" w:cs="Times New Roman"/>
                <w:sz w:val="18"/>
                <w:szCs w:val="18"/>
              </w:rPr>
            </w:pPr>
            <w:r w:rsidRPr="00B30EEC">
              <w:rPr>
                <w:rFonts w:ascii="PMingLiU" w:eastAsia="PMingLiU" w:hAnsi="PMingLiU" w:cs="Times New Roman"/>
                <w:i/>
                <w:iCs/>
                <w:sz w:val="18"/>
                <w:szCs w:val="18"/>
              </w:rPr>
              <w:t>（如果知道）</w:t>
            </w:r>
          </w:p>
        </w:tc>
      </w:tr>
      <w:tr w:rsidR="00767F47" w:rsidRPr="002B1F18" w14:paraId="51076158" w14:textId="77777777" w:rsidTr="00A34858">
        <w:trPr>
          <w:trHeight w:val="616"/>
        </w:trPr>
        <w:tc>
          <w:tcPr>
            <w:tcW w:w="3324" w:type="dxa"/>
          </w:tcPr>
          <w:p w14:paraId="055FE805" w14:textId="1B55A997" w:rsidR="00F062CE" w:rsidRPr="002B1F18" w:rsidRDefault="00F062CE" w:rsidP="00F062CE">
            <w:pPr>
              <w:spacing w:before="1"/>
              <w:ind w:left="129"/>
              <w:rPr>
                <w:rFonts w:ascii="PMingLiU" w:eastAsia="PMingLiU" w:hAnsi="PMingLiU" w:cs="Times New Roman"/>
                <w:sz w:val="21"/>
                <w:szCs w:val="21"/>
              </w:rPr>
            </w:pPr>
            <w:r w:rsidRPr="002B1F18">
              <w:rPr>
                <w:rFonts w:ascii="PMingLiU" w:eastAsia="PMingLiU" w:hAnsi="PMingLiU" w:cs="Times New Roman"/>
                <w:sz w:val="21"/>
                <w:szCs w:val="21"/>
              </w:rPr>
              <w:t>6. 出生日期：</w:t>
            </w:r>
          </w:p>
          <w:p w14:paraId="4B54C82E" w14:textId="77777777" w:rsidR="00F062CE" w:rsidRPr="002B1F18" w:rsidRDefault="00F062CE" w:rsidP="00F062CE">
            <w:pPr>
              <w:spacing w:before="1"/>
              <w:ind w:left="129"/>
              <w:rPr>
                <w:rFonts w:ascii="PMingLiU" w:eastAsia="PMingLiU" w:hAnsi="PMingLiU" w:cs="Times New Roman"/>
                <w:sz w:val="21"/>
                <w:szCs w:val="21"/>
              </w:rPr>
            </w:pPr>
          </w:p>
          <w:p w14:paraId="0E9067AD" w14:textId="77777777" w:rsidR="00F062CE" w:rsidRPr="00B30EEC" w:rsidRDefault="00F062CE" w:rsidP="00F062CE">
            <w:pPr>
              <w:spacing w:before="1"/>
              <w:ind w:left="129"/>
              <w:rPr>
                <w:rFonts w:ascii="PMingLiU" w:eastAsia="PMingLiU" w:hAnsi="PMingLiU" w:cs="Times New Roman"/>
                <w:sz w:val="18"/>
                <w:szCs w:val="18"/>
              </w:rPr>
            </w:pPr>
            <w:r w:rsidRPr="00B30EEC">
              <w:rPr>
                <w:rFonts w:ascii="PMingLiU" w:eastAsia="PMingLiU" w:hAnsi="PMingLiU" w:cs="Times New Roman"/>
                <w:i/>
                <w:iCs/>
                <w:sz w:val="18"/>
                <w:szCs w:val="18"/>
              </w:rPr>
              <w:t>（必填）</w:t>
            </w:r>
          </w:p>
        </w:tc>
        <w:tc>
          <w:tcPr>
            <w:tcW w:w="2430" w:type="dxa"/>
            <w:gridSpan w:val="2"/>
          </w:tcPr>
          <w:p w14:paraId="56E4BE13" w14:textId="212BBFBA" w:rsidR="00F062CE" w:rsidRPr="002B1F18" w:rsidRDefault="00F062CE" w:rsidP="00F062CE">
            <w:pPr>
              <w:ind w:left="130"/>
              <w:rPr>
                <w:rFonts w:ascii="PMingLiU" w:eastAsia="PMingLiU" w:hAnsi="PMingLiU" w:cs="Times New Roman"/>
                <w:sz w:val="21"/>
                <w:szCs w:val="21"/>
                <w:lang w:eastAsia="zh-CN"/>
              </w:rPr>
            </w:pPr>
            <w:r w:rsidRPr="002B1F18">
              <w:rPr>
                <w:rFonts w:ascii="PMingLiU" w:eastAsia="PMingLiU" w:hAnsi="PMingLiU" w:cs="Times New Roman"/>
                <w:sz w:val="21"/>
                <w:szCs w:val="21"/>
              </w:rPr>
              <w:t xml:space="preserve">7. </w:t>
            </w:r>
            <w:r w:rsidR="00F94176" w:rsidRPr="002B1F18">
              <w:rPr>
                <w:rFonts w:ascii="PMingLiU" w:eastAsia="PMingLiU" w:hAnsi="PMingLiU" w:cs="Times New Roman" w:hint="eastAsia"/>
                <w:sz w:val="21"/>
                <w:szCs w:val="21"/>
              </w:rPr>
              <w:t xml:space="preserve">Medi-Cal </w:t>
            </w:r>
            <w:r w:rsidRPr="002B1F18">
              <w:rPr>
                <w:rFonts w:ascii="PMingLiU" w:eastAsia="PMingLiU" w:hAnsi="PMingLiU" w:cs="Times New Roman"/>
                <w:sz w:val="21"/>
                <w:szCs w:val="21"/>
              </w:rPr>
              <w:t>#：</w:t>
            </w:r>
          </w:p>
          <w:p w14:paraId="4DE74EF7" w14:textId="77777777" w:rsidR="00F062CE" w:rsidRPr="002B1F18" w:rsidRDefault="00F062CE" w:rsidP="00F062CE">
            <w:pPr>
              <w:ind w:left="130"/>
              <w:rPr>
                <w:rFonts w:ascii="PMingLiU" w:eastAsia="PMingLiU" w:hAnsi="PMingLiU" w:cs="Times New Roman"/>
                <w:sz w:val="21"/>
                <w:szCs w:val="21"/>
                <w:lang w:eastAsia="zh-CN"/>
              </w:rPr>
            </w:pPr>
          </w:p>
          <w:p w14:paraId="041DA9F5" w14:textId="58C38255" w:rsidR="00F062CE" w:rsidRPr="00B30EEC" w:rsidRDefault="00F062CE" w:rsidP="00F062CE">
            <w:pPr>
              <w:ind w:left="127"/>
              <w:rPr>
                <w:rFonts w:ascii="PMingLiU" w:eastAsia="PMingLiU" w:hAnsi="PMingLiU" w:cs="Times New Roman"/>
                <w:sz w:val="18"/>
                <w:szCs w:val="18"/>
                <w:lang w:eastAsia="zh-CN"/>
              </w:rPr>
            </w:pPr>
            <w:r w:rsidRPr="00B30EEC">
              <w:rPr>
                <w:rFonts w:ascii="PMingLiU" w:eastAsia="PMingLiU" w:hAnsi="PMingLiU" w:cs="Times New Roman"/>
                <w:i/>
                <w:iCs/>
                <w:sz w:val="18"/>
                <w:szCs w:val="18"/>
              </w:rPr>
              <w:t>（如果知道）</w:t>
            </w:r>
          </w:p>
        </w:tc>
        <w:tc>
          <w:tcPr>
            <w:tcW w:w="5715" w:type="dxa"/>
            <w:gridSpan w:val="5"/>
          </w:tcPr>
          <w:p w14:paraId="320D7088" w14:textId="43BFA86F" w:rsidR="00F062CE" w:rsidRPr="002B1F18" w:rsidRDefault="00F062CE" w:rsidP="00F062CE">
            <w:pPr>
              <w:spacing w:before="1"/>
              <w:ind w:left="129"/>
              <w:rPr>
                <w:rFonts w:ascii="PMingLiU" w:eastAsia="PMingLiU" w:hAnsi="PMingLiU" w:cs="Times New Roman"/>
                <w:sz w:val="21"/>
                <w:szCs w:val="21"/>
                <w:lang w:eastAsia="zh-CN"/>
              </w:rPr>
            </w:pPr>
            <w:r w:rsidRPr="002B1F18">
              <w:rPr>
                <w:rFonts w:ascii="PMingLiU" w:eastAsia="PMingLiU" w:hAnsi="PMingLiU" w:cs="Times New Roman"/>
                <w:sz w:val="21"/>
                <w:szCs w:val="21"/>
              </w:rPr>
              <w:t xml:space="preserve">8. </w:t>
            </w:r>
            <w:proofErr w:type="spellStart"/>
            <w:r w:rsidRPr="002B1F18">
              <w:rPr>
                <w:rFonts w:ascii="PMingLiU" w:eastAsia="PMingLiU" w:hAnsi="PMingLiU" w:cs="Times New Roman"/>
                <w:sz w:val="21"/>
                <w:szCs w:val="21"/>
              </w:rPr>
              <w:t>街道</w:t>
            </w:r>
            <w:proofErr w:type="spellEnd"/>
            <w:r w:rsidR="007132E5" w:rsidRPr="002B1F18">
              <w:rPr>
                <w:rFonts w:ascii="PMingLiU" w:eastAsia="PMingLiU" w:hAnsi="PMingLiU" w:cs="Times New Roman" w:hint="eastAsia"/>
                <w:sz w:val="21"/>
                <w:szCs w:val="21"/>
                <w:lang w:eastAsia="zh-CN"/>
              </w:rPr>
              <w:t>地</w:t>
            </w:r>
            <w:r w:rsidRPr="002B1F18">
              <w:rPr>
                <w:rFonts w:ascii="PMingLiU" w:eastAsia="PMingLiU" w:hAnsi="PMingLiU" w:cs="Times New Roman"/>
                <w:sz w:val="21"/>
                <w:szCs w:val="21"/>
              </w:rPr>
              <w:t>址：</w:t>
            </w:r>
          </w:p>
          <w:p w14:paraId="48A2D8E3" w14:textId="77777777" w:rsidR="00F062CE" w:rsidRPr="002B1F18" w:rsidRDefault="00F062CE" w:rsidP="00F062CE">
            <w:pPr>
              <w:spacing w:before="1"/>
              <w:ind w:left="129"/>
              <w:rPr>
                <w:rFonts w:ascii="PMingLiU" w:eastAsia="PMingLiU" w:hAnsi="PMingLiU" w:cs="Times New Roman"/>
                <w:sz w:val="21"/>
                <w:szCs w:val="21"/>
                <w:lang w:eastAsia="zh-CN"/>
              </w:rPr>
            </w:pPr>
          </w:p>
          <w:p w14:paraId="42CD1765" w14:textId="409798DF" w:rsidR="00F062CE" w:rsidRPr="00B30EEC" w:rsidRDefault="00F062CE" w:rsidP="00F062CE">
            <w:pPr>
              <w:spacing w:before="1"/>
              <w:ind w:left="120"/>
              <w:rPr>
                <w:rFonts w:ascii="PMingLiU" w:eastAsia="PMingLiU" w:hAnsi="PMingLiU" w:cs="Times New Roman"/>
                <w:sz w:val="18"/>
                <w:szCs w:val="18"/>
                <w:lang w:eastAsia="zh-CN"/>
              </w:rPr>
            </w:pPr>
            <w:r w:rsidRPr="00B30EEC">
              <w:rPr>
                <w:rFonts w:ascii="PMingLiU" w:eastAsia="PMingLiU" w:hAnsi="PMingLiU" w:cs="Times New Roman"/>
                <w:i/>
                <w:iCs/>
                <w:sz w:val="18"/>
                <w:szCs w:val="18"/>
              </w:rPr>
              <w:t>（</w:t>
            </w:r>
            <w:proofErr w:type="spellStart"/>
            <w:r w:rsidRPr="00B30EEC">
              <w:rPr>
                <w:rFonts w:ascii="PMingLiU" w:eastAsia="PMingLiU" w:hAnsi="PMingLiU" w:cs="Times New Roman"/>
                <w:i/>
                <w:iCs/>
                <w:sz w:val="18"/>
                <w:szCs w:val="18"/>
              </w:rPr>
              <w:t>如果有</w:t>
            </w:r>
            <w:proofErr w:type="spellEnd"/>
            <w:r w:rsidR="007132E5" w:rsidRPr="00B30EEC">
              <w:rPr>
                <w:rFonts w:ascii="PMingLiU" w:eastAsia="PMingLiU" w:hAnsi="PMingLiU" w:cs="Times New Roman" w:hint="eastAsia"/>
                <w:i/>
                <w:iCs/>
                <w:sz w:val="18"/>
                <w:szCs w:val="18"/>
                <w:lang w:eastAsia="zh-CN"/>
              </w:rPr>
              <w:t>地</w:t>
            </w:r>
            <w:proofErr w:type="spellStart"/>
            <w:r w:rsidRPr="00B30EEC">
              <w:rPr>
                <w:rFonts w:ascii="PMingLiU" w:eastAsia="PMingLiU" w:hAnsi="PMingLiU" w:cs="Times New Roman"/>
                <w:i/>
                <w:iCs/>
                <w:sz w:val="18"/>
                <w:szCs w:val="18"/>
              </w:rPr>
              <w:t>址，則</w:t>
            </w:r>
            <w:r w:rsidR="003E17A0" w:rsidRPr="00B30EEC">
              <w:rPr>
                <w:rFonts w:ascii="PMingLiU" w:eastAsia="PMingLiU" w:hAnsi="PMingLiU" w:cs="Times New Roman" w:hint="eastAsia"/>
                <w:i/>
                <w:iCs/>
                <w:sz w:val="18"/>
                <w:szCs w:val="18"/>
              </w:rPr>
              <w:t>必填</w:t>
            </w:r>
            <w:proofErr w:type="spellEnd"/>
            <w:r w:rsidRPr="00B30EEC">
              <w:rPr>
                <w:rFonts w:ascii="PMingLiU" w:eastAsia="PMingLiU" w:hAnsi="PMingLiU" w:cs="Times New Roman"/>
                <w:i/>
                <w:iCs/>
                <w:sz w:val="18"/>
                <w:szCs w:val="18"/>
              </w:rPr>
              <w:t>）</w:t>
            </w:r>
          </w:p>
        </w:tc>
      </w:tr>
      <w:tr w:rsidR="00767F47" w:rsidRPr="002B1F18" w14:paraId="14D8B212" w14:textId="77777777" w:rsidTr="00A34858">
        <w:trPr>
          <w:trHeight w:val="623"/>
        </w:trPr>
        <w:tc>
          <w:tcPr>
            <w:tcW w:w="3324" w:type="dxa"/>
          </w:tcPr>
          <w:p w14:paraId="3FE8E5FE" w14:textId="0B0F8D38" w:rsidR="00F062CE" w:rsidRPr="002B1F18" w:rsidRDefault="00F062CE" w:rsidP="00F062CE">
            <w:pPr>
              <w:ind w:left="129"/>
              <w:rPr>
                <w:rFonts w:ascii="PMingLiU" w:eastAsiaTheme="minorEastAsia" w:hAnsi="PMingLiU" w:cs="Times New Roman" w:hint="eastAsia"/>
                <w:sz w:val="21"/>
                <w:szCs w:val="21"/>
                <w:lang w:eastAsia="zh-CN"/>
              </w:rPr>
            </w:pPr>
            <w:r w:rsidRPr="002B1F18">
              <w:rPr>
                <w:rFonts w:ascii="PMingLiU" w:eastAsia="PMingLiU" w:hAnsi="PMingLiU" w:cs="Times New Roman"/>
                <w:sz w:val="21"/>
                <w:szCs w:val="21"/>
              </w:rPr>
              <w:t xml:space="preserve">9. </w:t>
            </w:r>
            <w:proofErr w:type="spellStart"/>
            <w:r w:rsidRPr="002B1F18">
              <w:rPr>
                <w:rFonts w:ascii="PMingLiU" w:eastAsia="PMingLiU" w:hAnsi="PMingLiU" w:cs="Times New Roman"/>
                <w:sz w:val="21"/>
                <w:szCs w:val="21"/>
              </w:rPr>
              <w:t>城市和</w:t>
            </w:r>
            <w:proofErr w:type="spellEnd"/>
            <w:r w:rsidR="006F2CC7" w:rsidRPr="002B1F18">
              <w:rPr>
                <w:rFonts w:ascii="PMingLiU" w:eastAsia="PMingLiU" w:hAnsi="PMingLiU" w:cs="Times New Roman" w:hint="eastAsia"/>
                <w:sz w:val="21"/>
                <w:szCs w:val="21"/>
                <w:lang w:eastAsia="zh-CN"/>
              </w:rPr>
              <w:t>郵遞區號</w:t>
            </w:r>
          </w:p>
          <w:p w14:paraId="27B7BF6B" w14:textId="77777777" w:rsidR="00F062CE" w:rsidRPr="002B1F18" w:rsidRDefault="00F062CE" w:rsidP="00F062CE">
            <w:pPr>
              <w:ind w:left="129"/>
              <w:rPr>
                <w:rFonts w:ascii="PMingLiU" w:eastAsia="PMingLiU" w:hAnsi="PMingLiU" w:cs="Times New Roman"/>
                <w:i/>
                <w:iCs/>
                <w:sz w:val="21"/>
                <w:szCs w:val="21"/>
                <w:lang w:eastAsia="zh-CN"/>
              </w:rPr>
            </w:pPr>
          </w:p>
          <w:p w14:paraId="2184C9C1" w14:textId="6A98703C" w:rsidR="00F062CE" w:rsidRPr="00B30EEC" w:rsidRDefault="00F062CE" w:rsidP="00F062CE">
            <w:pPr>
              <w:ind w:left="129"/>
              <w:rPr>
                <w:rFonts w:ascii="PMingLiU" w:eastAsia="PMingLiU" w:hAnsi="PMingLiU" w:cs="Times New Roman"/>
                <w:sz w:val="18"/>
                <w:szCs w:val="18"/>
                <w:lang w:eastAsia="zh-CN"/>
              </w:rPr>
            </w:pPr>
            <w:r w:rsidRPr="00B30EEC">
              <w:rPr>
                <w:rFonts w:ascii="PMingLiU" w:eastAsia="PMingLiU" w:hAnsi="PMingLiU" w:cs="Times New Roman"/>
                <w:i/>
                <w:iCs/>
                <w:sz w:val="18"/>
                <w:szCs w:val="18"/>
              </w:rPr>
              <w:t>（</w:t>
            </w:r>
            <w:proofErr w:type="spellStart"/>
            <w:r w:rsidRPr="00B30EEC">
              <w:rPr>
                <w:rFonts w:ascii="PMingLiU" w:eastAsia="PMingLiU" w:hAnsi="PMingLiU" w:cs="Times New Roman"/>
                <w:i/>
                <w:iCs/>
                <w:sz w:val="18"/>
                <w:szCs w:val="18"/>
              </w:rPr>
              <w:t>如果有</w:t>
            </w:r>
            <w:proofErr w:type="spellEnd"/>
            <w:r w:rsidR="007132E5" w:rsidRPr="00B30EEC">
              <w:rPr>
                <w:rFonts w:ascii="PMingLiU" w:eastAsia="PMingLiU" w:hAnsi="PMingLiU" w:cs="Times New Roman" w:hint="eastAsia"/>
                <w:i/>
                <w:iCs/>
                <w:sz w:val="18"/>
                <w:szCs w:val="18"/>
                <w:lang w:eastAsia="zh-CN"/>
              </w:rPr>
              <w:t>地</w:t>
            </w:r>
            <w:proofErr w:type="spellStart"/>
            <w:r w:rsidRPr="00B30EEC">
              <w:rPr>
                <w:rFonts w:ascii="PMingLiU" w:eastAsia="PMingLiU" w:hAnsi="PMingLiU" w:cs="Times New Roman"/>
                <w:i/>
                <w:iCs/>
                <w:sz w:val="18"/>
                <w:szCs w:val="18"/>
              </w:rPr>
              <w:t>址，則</w:t>
            </w:r>
            <w:r w:rsidR="00EA3480" w:rsidRPr="00B30EEC">
              <w:rPr>
                <w:rFonts w:ascii="PMingLiU" w:eastAsia="PMingLiU" w:hAnsi="PMingLiU" w:cs="SimSun" w:hint="eastAsia"/>
                <w:i/>
                <w:iCs/>
                <w:sz w:val="18"/>
                <w:szCs w:val="18"/>
              </w:rPr>
              <w:t>必填</w:t>
            </w:r>
            <w:proofErr w:type="spellEnd"/>
            <w:r w:rsidRPr="00B30EEC">
              <w:rPr>
                <w:rFonts w:ascii="PMingLiU" w:eastAsia="PMingLiU" w:hAnsi="PMingLiU" w:cs="Times New Roman"/>
                <w:i/>
                <w:iCs/>
                <w:sz w:val="18"/>
                <w:szCs w:val="18"/>
              </w:rPr>
              <w:t>）</w:t>
            </w:r>
          </w:p>
        </w:tc>
        <w:tc>
          <w:tcPr>
            <w:tcW w:w="4950" w:type="dxa"/>
            <w:gridSpan w:val="5"/>
          </w:tcPr>
          <w:p w14:paraId="69204237" w14:textId="09B84D50" w:rsidR="00F062CE" w:rsidRPr="002B1F18" w:rsidRDefault="00F062CE" w:rsidP="00F062CE">
            <w:pPr>
              <w:spacing w:line="276" w:lineRule="auto"/>
              <w:ind w:left="129"/>
              <w:rPr>
                <w:rFonts w:ascii="PMingLiU" w:eastAsia="PMingLiU" w:hAnsi="PMingLiU" w:cs="Times New Roman"/>
                <w:sz w:val="21"/>
                <w:szCs w:val="21"/>
                <w:lang w:eastAsia="zh-CN"/>
              </w:rPr>
            </w:pPr>
            <w:r w:rsidRPr="002B1F18">
              <w:rPr>
                <w:rFonts w:ascii="PMingLiU" w:eastAsia="PMingLiU" w:hAnsi="PMingLiU" w:cs="Times New Roman"/>
                <w:sz w:val="21"/>
                <w:szCs w:val="21"/>
              </w:rPr>
              <w:t xml:space="preserve">10. </w:t>
            </w:r>
            <w:proofErr w:type="spellStart"/>
            <w:r w:rsidRPr="002B1F18">
              <w:rPr>
                <w:rFonts w:ascii="PMingLiU" w:eastAsia="PMingLiU" w:hAnsi="PMingLiU" w:cs="Times New Roman"/>
                <w:sz w:val="21"/>
                <w:szCs w:val="21"/>
              </w:rPr>
              <w:t>電話號碼和</w:t>
            </w:r>
            <w:proofErr w:type="spellEnd"/>
            <w:r w:rsidRPr="002B1F18">
              <w:rPr>
                <w:rFonts w:ascii="PMingLiU" w:eastAsia="PMingLiU" w:hAnsi="PMingLiU" w:cs="Times New Roman"/>
                <w:sz w:val="21"/>
                <w:szCs w:val="21"/>
              </w:rPr>
              <w:t>/</w:t>
            </w:r>
            <w:proofErr w:type="spellStart"/>
            <w:r w:rsidRPr="002B1F18">
              <w:rPr>
                <w:rFonts w:ascii="PMingLiU" w:eastAsia="PMingLiU" w:hAnsi="PMingLiU" w:cs="Times New Roman"/>
                <w:sz w:val="21"/>
                <w:szCs w:val="21"/>
              </w:rPr>
              <w:t>或電子郵件</w:t>
            </w:r>
            <w:proofErr w:type="spellEnd"/>
            <w:r w:rsidR="006F2CC7" w:rsidRPr="002B1F18">
              <w:rPr>
                <w:rFonts w:ascii="PMingLiU" w:eastAsia="PMingLiU" w:hAnsi="PMingLiU" w:cs="Times New Roman" w:hint="eastAsia"/>
                <w:sz w:val="21"/>
                <w:szCs w:val="21"/>
                <w:lang w:eastAsia="zh-CN"/>
              </w:rPr>
              <w:t>地</w:t>
            </w:r>
            <w:r w:rsidRPr="002B1F18">
              <w:rPr>
                <w:rFonts w:ascii="PMingLiU" w:eastAsia="PMingLiU" w:hAnsi="PMingLiU" w:cs="Times New Roman"/>
                <w:sz w:val="21"/>
                <w:szCs w:val="21"/>
              </w:rPr>
              <w:t>址：</w:t>
            </w:r>
          </w:p>
          <w:p w14:paraId="43255DC3" w14:textId="77777777" w:rsidR="00F062CE" w:rsidRPr="002B1F18" w:rsidRDefault="00F062CE" w:rsidP="00F062CE">
            <w:pPr>
              <w:spacing w:line="276" w:lineRule="auto"/>
              <w:ind w:left="129"/>
              <w:rPr>
                <w:rFonts w:ascii="PMingLiU" w:eastAsia="PMingLiU" w:hAnsi="PMingLiU" w:cs="Times New Roman"/>
                <w:sz w:val="21"/>
                <w:szCs w:val="21"/>
                <w:lang w:eastAsia="zh-CN"/>
              </w:rPr>
            </w:pPr>
          </w:p>
          <w:p w14:paraId="71673CBA" w14:textId="5A306CE7" w:rsidR="00F062CE" w:rsidRPr="00B30EEC" w:rsidRDefault="00F062CE" w:rsidP="00F062CE">
            <w:pPr>
              <w:spacing w:line="276" w:lineRule="auto"/>
              <w:rPr>
                <w:rFonts w:ascii="PMingLiU" w:eastAsia="PMingLiU" w:hAnsi="PMingLiU" w:cs="Times New Roman"/>
                <w:i/>
                <w:iCs/>
                <w:sz w:val="18"/>
                <w:szCs w:val="18"/>
                <w:lang w:eastAsia="zh-CN"/>
              </w:rPr>
            </w:pPr>
            <w:r w:rsidRPr="00B30EEC">
              <w:rPr>
                <w:rFonts w:ascii="PMingLiU" w:eastAsia="PMingLiU" w:hAnsi="PMingLiU" w:cs="Times New Roman"/>
                <w:i/>
                <w:iCs/>
                <w:sz w:val="18"/>
                <w:szCs w:val="18"/>
              </w:rPr>
              <w:t xml:space="preserve">  （</w:t>
            </w:r>
            <w:proofErr w:type="spellStart"/>
            <w:r w:rsidRPr="00B30EEC">
              <w:rPr>
                <w:rFonts w:ascii="PMingLiU" w:eastAsia="PMingLiU" w:hAnsi="PMingLiU" w:cs="Times New Roman"/>
                <w:i/>
                <w:iCs/>
                <w:sz w:val="18"/>
                <w:szCs w:val="18"/>
              </w:rPr>
              <w:t>如果有電話號碼或電子郵件</w:t>
            </w:r>
            <w:proofErr w:type="spellEnd"/>
            <w:r w:rsidR="007132E5" w:rsidRPr="00B30EEC">
              <w:rPr>
                <w:rFonts w:ascii="PMingLiU" w:eastAsia="PMingLiU" w:hAnsi="PMingLiU" w:cs="Times New Roman" w:hint="eastAsia"/>
                <w:i/>
                <w:iCs/>
                <w:sz w:val="18"/>
                <w:szCs w:val="18"/>
                <w:lang w:eastAsia="zh-CN"/>
              </w:rPr>
              <w:t>地</w:t>
            </w:r>
            <w:proofErr w:type="spellStart"/>
            <w:r w:rsidRPr="00B30EEC">
              <w:rPr>
                <w:rFonts w:ascii="PMingLiU" w:eastAsia="PMingLiU" w:hAnsi="PMingLiU" w:cs="Times New Roman"/>
                <w:i/>
                <w:iCs/>
                <w:sz w:val="18"/>
                <w:szCs w:val="18"/>
              </w:rPr>
              <w:t>址，則</w:t>
            </w:r>
            <w:r w:rsidR="00EA3480" w:rsidRPr="00B30EEC">
              <w:rPr>
                <w:rFonts w:ascii="PMingLiU" w:eastAsia="PMingLiU" w:hAnsi="PMingLiU" w:cs="SimSun" w:hint="eastAsia"/>
                <w:i/>
                <w:iCs/>
                <w:sz w:val="18"/>
                <w:szCs w:val="18"/>
              </w:rPr>
              <w:t>必填</w:t>
            </w:r>
            <w:proofErr w:type="spellEnd"/>
            <w:r w:rsidRPr="00B30EEC">
              <w:rPr>
                <w:rFonts w:ascii="PMingLiU" w:eastAsia="PMingLiU" w:hAnsi="PMingLiU" w:cs="Times New Roman"/>
                <w:i/>
                <w:iCs/>
                <w:sz w:val="18"/>
                <w:szCs w:val="18"/>
              </w:rPr>
              <w:t>）</w:t>
            </w:r>
          </w:p>
        </w:tc>
        <w:tc>
          <w:tcPr>
            <w:tcW w:w="3195" w:type="dxa"/>
            <w:gridSpan w:val="2"/>
          </w:tcPr>
          <w:p w14:paraId="182820E1" w14:textId="6AB29051" w:rsidR="00D86972" w:rsidRPr="002B1F18" w:rsidRDefault="00F062CE" w:rsidP="00F062CE">
            <w:pPr>
              <w:tabs>
                <w:tab w:val="left" w:pos="2215"/>
                <w:tab w:val="left" w:pos="2485"/>
              </w:tabs>
              <w:spacing w:before="50"/>
              <w:ind w:left="360" w:hanging="360"/>
              <w:rPr>
                <w:rFonts w:ascii="PMingLiU" w:eastAsia="PMingLiU" w:hAnsi="PMingLiU" w:cs="SimSun"/>
                <w:sz w:val="21"/>
                <w:szCs w:val="21"/>
                <w:lang w:eastAsia="zh-CN"/>
              </w:rPr>
            </w:pPr>
            <w:r w:rsidRPr="002B1F18">
              <w:rPr>
                <w:rFonts w:ascii="PMingLiU" w:eastAsia="PMingLiU" w:hAnsi="PMingLiU" w:cs="Times New Roman"/>
                <w:sz w:val="21"/>
                <w:szCs w:val="21"/>
              </w:rPr>
              <w:t xml:space="preserve">11. </w:t>
            </w:r>
            <w:proofErr w:type="spellStart"/>
            <w:r w:rsidRPr="002B1F18">
              <w:rPr>
                <w:rFonts w:ascii="PMingLiU" w:eastAsia="PMingLiU" w:hAnsi="PMingLiU" w:cs="Times New Roman"/>
                <w:sz w:val="21"/>
                <w:szCs w:val="21"/>
              </w:rPr>
              <w:t>您是否允許我們留下語音訊</w:t>
            </w:r>
            <w:proofErr w:type="spellEnd"/>
            <w:r w:rsidR="006F2CC7" w:rsidRPr="002B1F18">
              <w:rPr>
                <w:rFonts w:ascii="PMingLiU" w:eastAsia="PMingLiU" w:hAnsi="PMingLiU" w:cs="Times New Roman" w:hint="eastAsia"/>
                <w:sz w:val="21"/>
                <w:szCs w:val="21"/>
                <w:lang w:eastAsia="zh-CN"/>
              </w:rPr>
              <w:t>息</w:t>
            </w:r>
            <w:r w:rsidRPr="002B1F18">
              <w:rPr>
                <w:rFonts w:ascii="PMingLiU" w:eastAsia="PMingLiU" w:hAnsi="PMingLiU" w:cs="Times New Roman"/>
                <w:sz w:val="21"/>
                <w:szCs w:val="21"/>
              </w:rPr>
              <w:t>？</w:t>
            </w:r>
          </w:p>
          <w:p w14:paraId="5CD93BD1" w14:textId="74900E42" w:rsidR="00F062CE" w:rsidRPr="002B1F18" w:rsidRDefault="00D86972" w:rsidP="00F062CE">
            <w:pPr>
              <w:tabs>
                <w:tab w:val="left" w:pos="2215"/>
                <w:tab w:val="left" w:pos="2485"/>
              </w:tabs>
              <w:spacing w:before="50"/>
              <w:ind w:left="360" w:hanging="360"/>
              <w:rPr>
                <w:rFonts w:ascii="PMingLiU" w:eastAsia="PMingLiU" w:hAnsi="PMingLiU" w:cs="Times New Roman"/>
                <w:sz w:val="21"/>
                <w:szCs w:val="21"/>
                <w:lang w:eastAsia="zh-CN"/>
              </w:rPr>
            </w:pPr>
            <w:r w:rsidRPr="002B1F18">
              <w:rPr>
                <w:rFonts w:ascii="PMingLiU" w:eastAsia="PMingLiU" w:hAnsi="PMingLiU" w:cs="SimSun" w:hint="eastAsia"/>
                <w:sz w:val="21"/>
                <w:szCs w:val="21"/>
              </w:rPr>
              <w:t xml:space="preserve">   </w:t>
            </w:r>
            <w:sdt>
              <w:sdtPr>
                <w:rPr>
                  <w:rFonts w:ascii="PMingLiU" w:eastAsia="PMingLiU" w:hAnsi="PMingLiU" w:cs="Times New Roman"/>
                  <w:sz w:val="21"/>
                  <w:szCs w:val="21"/>
                </w:rPr>
                <w:id w:val="119541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F18">
                  <w:rPr>
                    <w:rFonts w:ascii="PMingLiU" w:eastAsia="PMingLiU" w:hAnsi="PMingLiU" w:cs="Times New Roman" w:hint="eastAsia"/>
                    <w:sz w:val="21"/>
                    <w:szCs w:val="21"/>
                  </w:rPr>
                  <w:t xml:space="preserve">   </w:t>
                </w:r>
                <w:r w:rsidRPr="002B1F18">
                  <w:rPr>
                    <w:rFonts w:ascii="Segoe UI Symbol" w:eastAsia="PMingLiU" w:hAnsi="Segoe UI Symbol" w:cs="Segoe UI Symbol"/>
                    <w:sz w:val="21"/>
                    <w:szCs w:val="21"/>
                  </w:rPr>
                  <w:t>☐</w:t>
                </w:r>
                <w:r w:rsidRPr="002B1F18">
                  <w:rPr>
                    <w:rFonts w:ascii="PMingLiU" w:eastAsia="PMingLiU" w:hAnsi="PMingLiU" w:cs="Times New Roman" w:hint="eastAsia"/>
                    <w:sz w:val="21"/>
                    <w:szCs w:val="21"/>
                  </w:rPr>
                  <w:t xml:space="preserve"> </w:t>
                </w:r>
              </w:sdtContent>
            </w:sdt>
            <w:r w:rsidRPr="002B1F18">
              <w:rPr>
                <w:rFonts w:ascii="PMingLiU" w:eastAsia="PMingLiU" w:hAnsi="PMingLiU" w:cs="SimSun" w:hint="eastAsia"/>
                <w:sz w:val="21"/>
                <w:szCs w:val="21"/>
              </w:rPr>
              <w:t>是</w:t>
            </w:r>
            <w:r w:rsidR="00084228" w:rsidRPr="002B1F18">
              <w:rPr>
                <w:rFonts w:ascii="PMingLiU" w:eastAsiaTheme="minorEastAsia" w:hAnsi="PMingLiU" w:cs="SimSun" w:hint="eastAsia"/>
                <w:sz w:val="21"/>
                <w:szCs w:val="21"/>
                <w:lang w:eastAsia="zh-CN"/>
              </w:rPr>
              <w:t xml:space="preserve">              </w:t>
            </w:r>
            <w:sdt>
              <w:sdtPr>
                <w:rPr>
                  <w:rFonts w:ascii="PMingLiU" w:eastAsia="PMingLiU" w:hAnsi="PMingLiU" w:cs="Times New Roman"/>
                  <w:sz w:val="21"/>
                  <w:szCs w:val="21"/>
                </w:rPr>
                <w:id w:val="1143620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F18">
                  <w:rPr>
                    <w:rFonts w:ascii="PMingLiU" w:eastAsia="PMingLiU" w:hAnsi="PMingLiU" w:cs="Times New Roman" w:hint="eastAsia"/>
                    <w:sz w:val="21"/>
                    <w:szCs w:val="21"/>
                  </w:rPr>
                  <w:t xml:space="preserve">   </w:t>
                </w:r>
                <w:r w:rsidRPr="002B1F18">
                  <w:rPr>
                    <w:rFonts w:ascii="Segoe UI Symbol" w:eastAsia="PMingLiU" w:hAnsi="Segoe UI Symbol" w:cs="Segoe UI Symbol"/>
                    <w:sz w:val="21"/>
                    <w:szCs w:val="21"/>
                  </w:rPr>
                  <w:t>☐</w:t>
                </w:r>
                <w:r w:rsidRPr="002B1F18">
                  <w:rPr>
                    <w:rFonts w:ascii="PMingLiU" w:eastAsia="PMingLiU" w:hAnsi="PMingLiU" w:cs="Times New Roman" w:hint="eastAsia"/>
                    <w:sz w:val="21"/>
                    <w:szCs w:val="21"/>
                  </w:rPr>
                  <w:t xml:space="preserve"> </w:t>
                </w:r>
              </w:sdtContent>
            </w:sdt>
            <w:r w:rsidR="00CB2A49" w:rsidRPr="002B1F18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zh-CN"/>
              </w:rPr>
              <w:t>否</w:t>
            </w:r>
          </w:p>
        </w:tc>
      </w:tr>
      <w:tr w:rsidR="00767F47" w:rsidRPr="002B1F18" w14:paraId="61EF68C2" w14:textId="77777777" w:rsidTr="00B11789">
        <w:trPr>
          <w:trHeight w:val="333"/>
        </w:trPr>
        <w:tc>
          <w:tcPr>
            <w:tcW w:w="11469" w:type="dxa"/>
            <w:gridSpan w:val="8"/>
            <w:shd w:val="clear" w:color="auto" w:fill="C0C0C0"/>
          </w:tcPr>
          <w:p w14:paraId="58341AA7" w14:textId="2903D51C" w:rsidR="00F062CE" w:rsidRPr="002B1F18" w:rsidRDefault="00F062CE" w:rsidP="005D73A7">
            <w:pPr>
              <w:spacing w:line="270" w:lineRule="exact"/>
              <w:ind w:left="129"/>
              <w:jc w:val="center"/>
              <w:rPr>
                <w:rFonts w:ascii="PMingLiU" w:eastAsia="PMingLiU" w:hAnsi="PMingLiU" w:cs="Times New Roman"/>
                <w:b/>
                <w:sz w:val="21"/>
                <w:szCs w:val="21"/>
                <w:lang w:eastAsia="zh-CN"/>
              </w:rPr>
            </w:pPr>
            <w:proofErr w:type="spellStart"/>
            <w:r w:rsidRPr="002B1F18">
              <w:rPr>
                <w:rFonts w:ascii="PMingLiU" w:eastAsia="PMingLiU" w:hAnsi="PMingLiU" w:cs="Times New Roman"/>
                <w:b/>
                <w:spacing w:val="-1"/>
                <w:sz w:val="21"/>
                <w:szCs w:val="21"/>
              </w:rPr>
              <w:t>如果授權</w:t>
            </w:r>
            <w:r w:rsidR="0048329E" w:rsidRPr="002B1F18">
              <w:rPr>
                <w:rFonts w:ascii="PMingLiU" w:eastAsia="PMingLiU" w:hAnsi="PMingLiU" w:cs="SimSun" w:hint="eastAsia"/>
                <w:b/>
                <w:spacing w:val="-1"/>
                <w:sz w:val="21"/>
                <w:szCs w:val="21"/>
              </w:rPr>
              <w:t>一名</w:t>
            </w:r>
            <w:r w:rsidRPr="002B1F18">
              <w:rPr>
                <w:rFonts w:ascii="PMingLiU" w:eastAsia="PMingLiU" w:hAnsi="PMingLiU" w:cs="Times New Roman"/>
                <w:b/>
                <w:spacing w:val="-1"/>
                <w:sz w:val="21"/>
                <w:szCs w:val="21"/>
              </w:rPr>
              <w:t>代表</w:t>
            </w:r>
            <w:r w:rsidR="005B475B" w:rsidRPr="002B1F18">
              <w:rPr>
                <w:rFonts w:ascii="PMingLiU" w:eastAsia="PMingLiU" w:hAnsi="PMingLiU" w:cs="SimSun" w:hint="eastAsia"/>
                <w:b/>
                <w:spacing w:val="-1"/>
                <w:sz w:val="21"/>
                <w:szCs w:val="21"/>
              </w:rPr>
              <w:t>替</w:t>
            </w:r>
            <w:r w:rsidRPr="002B1F18">
              <w:rPr>
                <w:rFonts w:ascii="PMingLiU" w:eastAsia="PMingLiU" w:hAnsi="PMingLiU" w:cs="Times New Roman"/>
                <w:b/>
                <w:spacing w:val="-1"/>
                <w:sz w:val="21"/>
                <w:szCs w:val="21"/>
              </w:rPr>
              <w:t>您提出上訴，</w:t>
            </w:r>
            <w:r w:rsidR="005B475B" w:rsidRPr="002B1F18">
              <w:rPr>
                <w:rFonts w:ascii="PMingLiU" w:eastAsia="PMingLiU" w:hAnsi="PMingLiU" w:cs="SimSun" w:hint="eastAsia"/>
                <w:b/>
                <w:spacing w:val="-1"/>
                <w:sz w:val="21"/>
                <w:szCs w:val="21"/>
              </w:rPr>
              <w:t>請填寫</w:t>
            </w:r>
            <w:proofErr w:type="spellEnd"/>
          </w:p>
        </w:tc>
      </w:tr>
      <w:tr w:rsidR="00767F47" w:rsidRPr="002B1F18" w14:paraId="50C2D57F" w14:textId="77777777" w:rsidTr="00FB5C3F">
        <w:trPr>
          <w:trHeight w:val="724"/>
        </w:trPr>
        <w:tc>
          <w:tcPr>
            <w:tcW w:w="3991" w:type="dxa"/>
            <w:gridSpan w:val="2"/>
          </w:tcPr>
          <w:p w14:paraId="56D23D06" w14:textId="77777777" w:rsidR="00F062CE" w:rsidRPr="002B1F18" w:rsidRDefault="00F062CE" w:rsidP="00F062CE">
            <w:pPr>
              <w:spacing w:line="270" w:lineRule="exact"/>
              <w:ind w:left="129"/>
              <w:rPr>
                <w:rFonts w:ascii="PMingLiU" w:eastAsia="PMingLiU" w:hAnsi="PMingLiU" w:cs="Times New Roman"/>
                <w:sz w:val="21"/>
                <w:szCs w:val="21"/>
              </w:rPr>
            </w:pPr>
            <w:r w:rsidRPr="002B1F18">
              <w:rPr>
                <w:rFonts w:ascii="PMingLiU" w:eastAsia="PMingLiU" w:hAnsi="PMingLiU" w:cs="Times New Roman"/>
                <w:sz w:val="21"/>
                <w:szCs w:val="21"/>
              </w:rPr>
              <w:t>12. 代表姓名：</w:t>
            </w:r>
          </w:p>
          <w:p w14:paraId="3892D07D" w14:textId="28D48AE6" w:rsidR="00FB5C3F" w:rsidRPr="002B1F18" w:rsidRDefault="00FB5C3F" w:rsidP="00F062CE">
            <w:pPr>
              <w:spacing w:line="270" w:lineRule="exact"/>
              <w:ind w:left="129"/>
              <w:rPr>
                <w:rFonts w:ascii="PMingLiU" w:eastAsia="PMingLiU" w:hAnsi="PMingLiU" w:cs="Times New Roman"/>
                <w:sz w:val="21"/>
                <w:szCs w:val="21"/>
              </w:rPr>
            </w:pPr>
          </w:p>
        </w:tc>
        <w:tc>
          <w:tcPr>
            <w:tcW w:w="4273" w:type="dxa"/>
            <w:gridSpan w:val="3"/>
          </w:tcPr>
          <w:p w14:paraId="62532C32" w14:textId="77777777" w:rsidR="00F062CE" w:rsidRPr="002B1F18" w:rsidRDefault="00F062CE" w:rsidP="00F062CE">
            <w:pPr>
              <w:spacing w:line="270" w:lineRule="exact"/>
              <w:ind w:left="122"/>
              <w:rPr>
                <w:rFonts w:ascii="PMingLiU" w:eastAsia="PMingLiU" w:hAnsi="PMingLiU" w:cs="Times New Roman"/>
                <w:sz w:val="21"/>
                <w:szCs w:val="21"/>
              </w:rPr>
            </w:pPr>
            <w:r w:rsidRPr="002B1F18">
              <w:rPr>
                <w:rFonts w:ascii="PMingLiU" w:eastAsia="PMingLiU" w:hAnsi="PMingLiU" w:cs="Times New Roman"/>
                <w:sz w:val="21"/>
                <w:szCs w:val="21"/>
              </w:rPr>
              <w:t>13. 機構名稱/關係：</w:t>
            </w:r>
          </w:p>
          <w:p w14:paraId="73552878" w14:textId="5E64AE3C" w:rsidR="00FB5C3F" w:rsidRPr="002B1F18" w:rsidRDefault="00FB5C3F" w:rsidP="00F062CE">
            <w:pPr>
              <w:spacing w:line="270" w:lineRule="exact"/>
              <w:ind w:left="122"/>
              <w:rPr>
                <w:rFonts w:ascii="PMingLiU" w:eastAsia="PMingLiU" w:hAnsi="PMingLiU" w:cs="Times New Roman"/>
                <w:sz w:val="21"/>
                <w:szCs w:val="21"/>
              </w:rPr>
            </w:pPr>
          </w:p>
        </w:tc>
        <w:tc>
          <w:tcPr>
            <w:tcW w:w="3205" w:type="dxa"/>
            <w:gridSpan w:val="3"/>
          </w:tcPr>
          <w:p w14:paraId="6A3E2300" w14:textId="77777777" w:rsidR="00F062CE" w:rsidRPr="002B1F18" w:rsidRDefault="00F062CE" w:rsidP="00F062CE">
            <w:pPr>
              <w:spacing w:line="270" w:lineRule="exact"/>
              <w:ind w:left="142"/>
              <w:rPr>
                <w:rFonts w:ascii="PMingLiU" w:eastAsia="PMingLiU" w:hAnsi="PMingLiU" w:cs="Times New Roman"/>
                <w:sz w:val="21"/>
                <w:szCs w:val="21"/>
              </w:rPr>
            </w:pPr>
            <w:r w:rsidRPr="002B1F18">
              <w:rPr>
                <w:rFonts w:ascii="PMingLiU" w:eastAsia="PMingLiU" w:hAnsi="PMingLiU" w:cs="Times New Roman"/>
                <w:sz w:val="21"/>
                <w:szCs w:val="21"/>
              </w:rPr>
              <w:t>14. 電子郵件：</w:t>
            </w:r>
          </w:p>
          <w:p w14:paraId="24FE745D" w14:textId="23D9E5A4" w:rsidR="00FB5C3F" w:rsidRPr="002B1F18" w:rsidRDefault="00FB5C3F" w:rsidP="00F062CE">
            <w:pPr>
              <w:spacing w:line="270" w:lineRule="exact"/>
              <w:ind w:left="142"/>
              <w:rPr>
                <w:rFonts w:ascii="PMingLiU" w:eastAsia="PMingLiU" w:hAnsi="PMingLiU" w:cs="Times New Roman"/>
                <w:sz w:val="21"/>
                <w:szCs w:val="21"/>
              </w:rPr>
            </w:pPr>
          </w:p>
        </w:tc>
      </w:tr>
      <w:tr w:rsidR="00767F47" w:rsidRPr="002B1F18" w14:paraId="5A734A41" w14:textId="77777777" w:rsidTr="00FB5C3F">
        <w:trPr>
          <w:trHeight w:val="626"/>
        </w:trPr>
        <w:tc>
          <w:tcPr>
            <w:tcW w:w="3991" w:type="dxa"/>
            <w:gridSpan w:val="2"/>
          </w:tcPr>
          <w:p w14:paraId="71D0E569" w14:textId="4674E2E3" w:rsidR="00F062CE" w:rsidRPr="002B1F18" w:rsidRDefault="00F062CE" w:rsidP="00F062CE">
            <w:pPr>
              <w:spacing w:line="268" w:lineRule="exact"/>
              <w:ind w:left="148"/>
              <w:rPr>
                <w:rFonts w:ascii="PMingLiU" w:eastAsia="PMingLiU" w:hAnsi="PMingLiU" w:cs="Times New Roman"/>
                <w:sz w:val="21"/>
                <w:szCs w:val="21"/>
              </w:rPr>
            </w:pPr>
            <w:r w:rsidRPr="002B1F18">
              <w:rPr>
                <w:rFonts w:ascii="PMingLiU" w:eastAsia="PMingLiU" w:hAnsi="PMingLiU" w:cs="Times New Roman"/>
                <w:sz w:val="21"/>
                <w:szCs w:val="21"/>
              </w:rPr>
              <w:t xml:space="preserve">15. </w:t>
            </w:r>
            <w:proofErr w:type="spellStart"/>
            <w:r w:rsidRPr="002B1F18">
              <w:rPr>
                <w:rFonts w:ascii="PMingLiU" w:eastAsia="PMingLiU" w:hAnsi="PMingLiU" w:cs="Times New Roman"/>
                <w:sz w:val="21"/>
                <w:szCs w:val="21"/>
              </w:rPr>
              <w:t>街道</w:t>
            </w:r>
            <w:proofErr w:type="spellEnd"/>
            <w:r w:rsidR="003C040D" w:rsidRPr="002B1F18">
              <w:rPr>
                <w:rFonts w:ascii="PMingLiU" w:eastAsia="PMingLiU" w:hAnsi="PMingLiU" w:cs="Times New Roman" w:hint="eastAsia"/>
                <w:sz w:val="21"/>
                <w:szCs w:val="21"/>
                <w:lang w:eastAsia="zh-CN"/>
              </w:rPr>
              <w:t>地</w:t>
            </w:r>
            <w:r w:rsidRPr="002B1F18">
              <w:rPr>
                <w:rFonts w:ascii="PMingLiU" w:eastAsia="PMingLiU" w:hAnsi="PMingLiU" w:cs="Times New Roman"/>
                <w:sz w:val="21"/>
                <w:szCs w:val="21"/>
              </w:rPr>
              <w:t>址：</w:t>
            </w:r>
          </w:p>
          <w:p w14:paraId="5D854E70" w14:textId="794B853D" w:rsidR="00FB5C3F" w:rsidRPr="002B1F18" w:rsidRDefault="00FB5C3F" w:rsidP="00F062CE">
            <w:pPr>
              <w:spacing w:line="268" w:lineRule="exact"/>
              <w:ind w:left="148"/>
              <w:rPr>
                <w:rFonts w:ascii="PMingLiU" w:eastAsia="PMingLiU" w:hAnsi="PMingLiU" w:cs="Times New Roman"/>
                <w:sz w:val="21"/>
                <w:szCs w:val="21"/>
              </w:rPr>
            </w:pPr>
          </w:p>
        </w:tc>
        <w:tc>
          <w:tcPr>
            <w:tcW w:w="4273" w:type="dxa"/>
            <w:gridSpan w:val="3"/>
          </w:tcPr>
          <w:p w14:paraId="0E0BE465" w14:textId="61436BFF" w:rsidR="00F062CE" w:rsidRPr="002B1F18" w:rsidRDefault="00F062CE" w:rsidP="00F062CE">
            <w:pPr>
              <w:spacing w:line="268" w:lineRule="exact"/>
              <w:ind w:left="79"/>
              <w:rPr>
                <w:rFonts w:ascii="PMingLiU" w:eastAsia="PMingLiU" w:hAnsi="PMingLiU" w:cs="Times New Roman"/>
                <w:sz w:val="21"/>
                <w:szCs w:val="21"/>
              </w:rPr>
            </w:pPr>
            <w:r w:rsidRPr="002B1F18">
              <w:rPr>
                <w:rFonts w:ascii="PMingLiU" w:eastAsia="PMingLiU" w:hAnsi="PMingLiU" w:cs="Times New Roman"/>
                <w:sz w:val="21"/>
                <w:szCs w:val="21"/>
              </w:rPr>
              <w:t>16. 城市和郵遞區號：</w:t>
            </w:r>
          </w:p>
          <w:p w14:paraId="6883FE6F" w14:textId="2305B0C3" w:rsidR="00F062CE" w:rsidRPr="002B1F18" w:rsidRDefault="00F062CE" w:rsidP="00F062CE">
            <w:pPr>
              <w:spacing w:line="268" w:lineRule="exact"/>
              <w:ind w:left="60"/>
              <w:rPr>
                <w:rFonts w:ascii="PMingLiU" w:eastAsia="PMingLiU" w:hAnsi="PMingLiU" w:cs="Times New Roman"/>
                <w:sz w:val="21"/>
                <w:szCs w:val="21"/>
              </w:rPr>
            </w:pPr>
          </w:p>
        </w:tc>
        <w:tc>
          <w:tcPr>
            <w:tcW w:w="3205" w:type="dxa"/>
            <w:gridSpan w:val="3"/>
          </w:tcPr>
          <w:p w14:paraId="4237D10A" w14:textId="77777777" w:rsidR="00F062CE" w:rsidRPr="002B1F18" w:rsidRDefault="00F062CE" w:rsidP="00F062CE">
            <w:pPr>
              <w:spacing w:line="268" w:lineRule="exact"/>
              <w:ind w:left="135"/>
              <w:rPr>
                <w:rFonts w:ascii="PMingLiU" w:eastAsia="PMingLiU" w:hAnsi="PMingLiU" w:cs="Times New Roman"/>
                <w:sz w:val="21"/>
                <w:szCs w:val="21"/>
              </w:rPr>
            </w:pPr>
            <w:r w:rsidRPr="002B1F18">
              <w:rPr>
                <w:rFonts w:ascii="PMingLiU" w:eastAsia="PMingLiU" w:hAnsi="PMingLiU" w:cs="Times New Roman"/>
                <w:sz w:val="21"/>
                <w:szCs w:val="21"/>
              </w:rPr>
              <w:t>17. 電話：</w:t>
            </w:r>
          </w:p>
          <w:p w14:paraId="2AC4C982" w14:textId="7292F2C5" w:rsidR="00FB5C3F" w:rsidRPr="002B1F18" w:rsidRDefault="00FB5C3F" w:rsidP="00F062CE">
            <w:pPr>
              <w:spacing w:line="268" w:lineRule="exact"/>
              <w:ind w:left="135"/>
              <w:rPr>
                <w:rFonts w:ascii="PMingLiU" w:eastAsia="PMingLiU" w:hAnsi="PMingLiU" w:cs="Times New Roman"/>
                <w:sz w:val="21"/>
                <w:szCs w:val="21"/>
              </w:rPr>
            </w:pPr>
          </w:p>
        </w:tc>
      </w:tr>
      <w:tr w:rsidR="00767F47" w:rsidRPr="002B1F18" w14:paraId="278A8A4B" w14:textId="77777777" w:rsidTr="00B11789">
        <w:trPr>
          <w:trHeight w:val="311"/>
        </w:trPr>
        <w:tc>
          <w:tcPr>
            <w:tcW w:w="11469" w:type="dxa"/>
            <w:gridSpan w:val="8"/>
          </w:tcPr>
          <w:p w14:paraId="13F48B23" w14:textId="11B62B74" w:rsidR="00F062CE" w:rsidRPr="002B1F18" w:rsidRDefault="00F062CE" w:rsidP="00205FB0">
            <w:pPr>
              <w:spacing w:line="273" w:lineRule="exact"/>
              <w:ind w:left="435" w:hanging="306"/>
              <w:rPr>
                <w:rFonts w:ascii="PMingLiU" w:eastAsia="PMingLiU" w:hAnsi="PMingLiU" w:cs="Times New Roman"/>
                <w:sz w:val="21"/>
                <w:szCs w:val="21"/>
                <w:lang w:eastAsia="zh-CN"/>
              </w:rPr>
            </w:pPr>
            <w:r w:rsidRPr="002B1F18">
              <w:rPr>
                <w:rFonts w:ascii="PMingLiU" w:eastAsia="PMingLiU" w:hAnsi="PMingLiU" w:cs="Times New Roman"/>
                <w:spacing w:val="-1"/>
                <w:sz w:val="21"/>
                <w:szCs w:val="21"/>
              </w:rPr>
              <w:t>18.</w:t>
            </w:r>
            <w:r w:rsidRPr="002B1F18">
              <w:rPr>
                <w:rFonts w:ascii="PMingLiU" w:eastAsia="PMingLiU" w:hAnsi="PMingLiU" w:cs="Microsoft YaHei" w:hint="eastAsia"/>
                <w:sz w:val="21"/>
                <w:szCs w:val="21"/>
              </w:rPr>
              <w:t xml:space="preserve">如果患者授權其他個人或實體代表他們提出此上訴，則需要他們在下面簽名。 沒有此簽名的上訴必須包含書面理由，說明患者為什麼無法參與上訴。 </w:t>
            </w:r>
          </w:p>
        </w:tc>
      </w:tr>
      <w:tr w:rsidR="00767F47" w:rsidRPr="002B1F18" w14:paraId="6EEC59C5" w14:textId="77777777" w:rsidTr="00B11789">
        <w:trPr>
          <w:trHeight w:val="914"/>
        </w:trPr>
        <w:tc>
          <w:tcPr>
            <w:tcW w:w="11469" w:type="dxa"/>
            <w:gridSpan w:val="8"/>
          </w:tcPr>
          <w:p w14:paraId="08E82B27" w14:textId="77777777" w:rsidR="00F062CE" w:rsidRPr="002B1F18" w:rsidRDefault="00F062CE" w:rsidP="00F062CE">
            <w:pPr>
              <w:rPr>
                <w:rFonts w:ascii="PMingLiU" w:eastAsia="PMingLiU" w:hAnsi="PMingLiU" w:cs="Times New Roman"/>
                <w:sz w:val="21"/>
                <w:szCs w:val="21"/>
                <w:lang w:eastAsia="zh-CN"/>
              </w:rPr>
            </w:pPr>
          </w:p>
          <w:p w14:paraId="4DCC2AB8" w14:textId="77777777" w:rsidR="00F062CE" w:rsidRPr="002B1F18" w:rsidRDefault="00F062CE" w:rsidP="00F062CE">
            <w:pPr>
              <w:rPr>
                <w:rFonts w:ascii="PMingLiU" w:eastAsia="PMingLiU" w:hAnsi="PMingLiU" w:cs="Times New Roman"/>
                <w:sz w:val="21"/>
                <w:szCs w:val="21"/>
                <w:lang w:eastAsia="zh-CN"/>
              </w:rPr>
            </w:pPr>
          </w:p>
          <w:p w14:paraId="2C8FAD7C" w14:textId="77777777" w:rsidR="00F062CE" w:rsidRPr="002B1F18" w:rsidRDefault="00F062CE" w:rsidP="00F062CE">
            <w:pPr>
              <w:spacing w:before="5"/>
              <w:rPr>
                <w:rFonts w:ascii="PMingLiU" w:eastAsia="PMingLiU" w:hAnsi="PMingLiU" w:cs="Times New Roman"/>
                <w:sz w:val="21"/>
                <w:szCs w:val="21"/>
                <w:lang w:eastAsia="zh-CN"/>
              </w:rPr>
            </w:pPr>
          </w:p>
          <w:p w14:paraId="1EFF4351" w14:textId="62092909" w:rsidR="00F062CE" w:rsidRPr="002B1F18" w:rsidRDefault="00F062CE" w:rsidP="00F062CE">
            <w:pPr>
              <w:tabs>
                <w:tab w:val="left" w:pos="5994"/>
              </w:tabs>
              <w:spacing w:line="20" w:lineRule="exact"/>
              <w:ind w:left="474"/>
              <w:rPr>
                <w:rFonts w:ascii="PMingLiU" w:eastAsia="PMingLiU" w:hAnsi="PMingLiU" w:cs="Times New Roman"/>
                <w:sz w:val="21"/>
                <w:szCs w:val="21"/>
              </w:rPr>
            </w:pPr>
            <w:r w:rsidRPr="002B1F18">
              <w:rPr>
                <w:rFonts w:ascii="PMingLiU" w:eastAsia="PMingLiU" w:hAnsi="PMingLiU" w:cs="Times New Roman"/>
                <w:noProof/>
                <w:sz w:val="21"/>
                <w:szCs w:val="21"/>
              </w:rPr>
              <mc:AlternateContent>
                <mc:Choice Requires="wpg">
                  <w:drawing>
                    <wp:inline distT="0" distB="0" distL="0" distR="0" wp14:anchorId="7F58BBD3" wp14:editId="29EAB415">
                      <wp:extent cx="2438400" cy="6350"/>
                      <wp:effectExtent l="6350" t="2540" r="12700" b="1016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38400" cy="6350"/>
                                <a:chOff x="0" y="0"/>
                                <a:chExt cx="3840" cy="10"/>
                              </a:xfrm>
                            </wpg:grpSpPr>
                            <wps:wsp>
                              <wps:cNvPr id="21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8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      <w:pict>
                    <v:group id="Group 20" style="width:192pt;height:.5pt;mso-position-horizontal-relative:char;mso-position-vertical-relative:line" coordsize="3840,10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" w14:anchorId="68ADBEDE">
                      <v:line id="Line 29" style="position:absolute;visibility:visible;mso-wrap-style:square" o:spid="_x0000_s1027" strokeweight=".48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from="0,5" to="3840,5"/>
                      <w10:anchorlock/>
                    </v:group>
                  </w:pict>
                </mc:Fallback>
              </mc:AlternateContent>
            </w:r>
            <w:r w:rsidRPr="002B1F18">
              <w:rPr>
                <w:rFonts w:ascii="PMingLiU" w:eastAsia="PMingLiU" w:hAnsi="PMingLiU" w:cs="Times New Roman"/>
                <w:sz w:val="21"/>
                <w:szCs w:val="21"/>
              </w:rPr>
              <w:tab/>
            </w:r>
            <w:r w:rsidRPr="002B1F18">
              <w:rPr>
                <w:rFonts w:ascii="PMingLiU" w:eastAsia="PMingLiU" w:hAnsi="PMingLiU" w:cs="Times New Roman"/>
                <w:noProof/>
                <w:sz w:val="21"/>
                <w:szCs w:val="21"/>
              </w:rPr>
              <mc:AlternateContent>
                <mc:Choice Requires="wpg">
                  <w:drawing>
                    <wp:inline distT="0" distB="0" distL="0" distR="0" wp14:anchorId="0A2A9354" wp14:editId="0B559206">
                      <wp:extent cx="2438400" cy="6350"/>
                      <wp:effectExtent l="6350" t="2540" r="12700" b="1016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38400" cy="6350"/>
                                <a:chOff x="0" y="0"/>
                                <a:chExt cx="3840" cy="10"/>
                              </a:xfrm>
                            </wpg:grpSpPr>
                            <wps:wsp>
                              <wps:cNvPr id="19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8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      <w:pict>
                    <v:group id="Group 18" style="width:192pt;height:.5pt;mso-position-horizontal-relative:char;mso-position-vertical-relative:line" coordsize="3840,10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" w14:anchorId="4C762504">
                      <v:line id="Line 27" style="position:absolute;visibility:visible;mso-wrap-style:square" o:spid="_x0000_s1027" strokeweight=".48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from="0,5" to="3840,5"/>
                      <w10:anchorlock/>
                    </v:group>
                  </w:pict>
                </mc:Fallback>
              </mc:AlternateContent>
            </w:r>
          </w:p>
          <w:p w14:paraId="41C64907" w14:textId="3BCDC800" w:rsidR="00F062CE" w:rsidRPr="002B1F18" w:rsidRDefault="00F062CE" w:rsidP="00F062CE">
            <w:pPr>
              <w:tabs>
                <w:tab w:val="left" w:pos="6074"/>
              </w:tabs>
              <w:ind w:left="549"/>
              <w:rPr>
                <w:rFonts w:ascii="PMingLiU" w:eastAsia="PMingLiU" w:hAnsi="PMingLiU" w:cs="Times New Roman"/>
                <w:sz w:val="21"/>
                <w:szCs w:val="21"/>
                <w:lang w:eastAsia="zh-CN"/>
              </w:rPr>
            </w:pPr>
            <w:proofErr w:type="spellStart"/>
            <w:r w:rsidRPr="002B1F18">
              <w:rPr>
                <w:rFonts w:ascii="PMingLiU" w:eastAsia="PMingLiU" w:hAnsi="PMingLiU" w:cs="Times New Roman"/>
                <w:sz w:val="21"/>
                <w:szCs w:val="21"/>
              </w:rPr>
              <w:t>患者姓名（</w:t>
            </w:r>
            <w:r w:rsidR="00B975B4" w:rsidRPr="002B1F18">
              <w:rPr>
                <w:rFonts w:ascii="PMingLiU" w:eastAsia="PMingLiU" w:hAnsi="PMingLiU" w:cs="SimSun" w:hint="eastAsia"/>
                <w:sz w:val="21"/>
                <w:szCs w:val="21"/>
              </w:rPr>
              <w:t>工整書寫</w:t>
            </w:r>
            <w:proofErr w:type="spellEnd"/>
            <w:r w:rsidRPr="002B1F18">
              <w:rPr>
                <w:rFonts w:ascii="PMingLiU" w:eastAsia="PMingLiU" w:hAnsi="PMingLiU" w:cs="Times New Roman"/>
                <w:sz w:val="21"/>
                <w:szCs w:val="21"/>
              </w:rPr>
              <w:t>）</w:t>
            </w:r>
            <w:r w:rsidRPr="002B1F18">
              <w:rPr>
                <w:rFonts w:ascii="PMingLiU" w:eastAsia="PMingLiU" w:hAnsi="PMingLiU" w:cs="Times New Roman"/>
                <w:sz w:val="21"/>
                <w:szCs w:val="21"/>
              </w:rPr>
              <w:tab/>
            </w:r>
            <w:proofErr w:type="spellStart"/>
            <w:r w:rsidRPr="002B1F18">
              <w:rPr>
                <w:rFonts w:ascii="PMingLiU" w:eastAsia="PMingLiU" w:hAnsi="PMingLiU" w:cs="Times New Roman"/>
                <w:sz w:val="21"/>
                <w:szCs w:val="21"/>
              </w:rPr>
              <w:t>患者（簽名</w:t>
            </w:r>
            <w:proofErr w:type="spellEnd"/>
            <w:r w:rsidRPr="002B1F18">
              <w:rPr>
                <w:rFonts w:ascii="PMingLiU" w:eastAsia="PMingLiU" w:hAnsi="PMingLiU" w:cs="Times New Roman"/>
                <w:sz w:val="21"/>
                <w:szCs w:val="21"/>
              </w:rPr>
              <w:t>）</w:t>
            </w:r>
          </w:p>
        </w:tc>
      </w:tr>
      <w:tr w:rsidR="00767F47" w:rsidRPr="002B1F18" w14:paraId="46370297" w14:textId="77777777" w:rsidTr="00B11789">
        <w:trPr>
          <w:trHeight w:val="301"/>
        </w:trPr>
        <w:tc>
          <w:tcPr>
            <w:tcW w:w="11469" w:type="dxa"/>
            <w:gridSpan w:val="8"/>
            <w:shd w:val="clear" w:color="auto" w:fill="C0C0C0"/>
          </w:tcPr>
          <w:p w14:paraId="7C3CDEA9" w14:textId="77777777" w:rsidR="00F062CE" w:rsidRPr="002B1F18" w:rsidRDefault="00F062CE" w:rsidP="00F062CE">
            <w:pPr>
              <w:spacing w:before="1"/>
              <w:ind w:left="1936" w:right="1907"/>
              <w:jc w:val="center"/>
              <w:rPr>
                <w:rFonts w:ascii="PMingLiU" w:eastAsia="PMingLiU" w:hAnsi="PMingLiU" w:cs="Times New Roman"/>
                <w:b/>
                <w:sz w:val="21"/>
                <w:szCs w:val="21"/>
              </w:rPr>
            </w:pPr>
            <w:proofErr w:type="spellStart"/>
            <w:r w:rsidRPr="002B1F18">
              <w:rPr>
                <w:rFonts w:ascii="PMingLiU" w:eastAsia="PMingLiU" w:hAnsi="PMingLiU" w:cs="Times New Roman"/>
                <w:b/>
                <w:spacing w:val="-1"/>
                <w:sz w:val="21"/>
                <w:szCs w:val="21"/>
              </w:rPr>
              <w:t>有關上訴的資訊</w:t>
            </w:r>
            <w:proofErr w:type="spellEnd"/>
          </w:p>
        </w:tc>
      </w:tr>
      <w:tr w:rsidR="00767F47" w:rsidRPr="002B1F18" w14:paraId="746FFDC0" w14:textId="77777777" w:rsidTr="00B11789">
        <w:trPr>
          <w:trHeight w:val="390"/>
        </w:trPr>
        <w:tc>
          <w:tcPr>
            <w:tcW w:w="11469" w:type="dxa"/>
            <w:gridSpan w:val="8"/>
          </w:tcPr>
          <w:p w14:paraId="476B24CF" w14:textId="7E86865D" w:rsidR="00F062CE" w:rsidRPr="002B1F18" w:rsidRDefault="00F062CE" w:rsidP="00F062CE">
            <w:pPr>
              <w:tabs>
                <w:tab w:val="left" w:pos="9117"/>
                <w:tab w:val="left" w:pos="10557"/>
              </w:tabs>
              <w:spacing w:before="49"/>
              <w:ind w:left="129"/>
              <w:rPr>
                <w:rFonts w:ascii="PMingLiU" w:eastAsia="PMingLiU" w:hAnsi="PMingLiU" w:cs="Times New Roman"/>
                <w:sz w:val="21"/>
                <w:szCs w:val="21"/>
                <w:lang w:eastAsia="zh-CN"/>
              </w:rPr>
            </w:pPr>
            <w:r w:rsidRPr="002B1F18">
              <w:rPr>
                <w:rFonts w:ascii="PMingLiU" w:eastAsia="PMingLiU" w:hAnsi="PMingLiU" w:cs="Times New Roman"/>
                <w:sz w:val="21"/>
                <w:szCs w:val="21"/>
              </w:rPr>
              <w:t xml:space="preserve">19. </w:t>
            </w:r>
            <w:proofErr w:type="spellStart"/>
            <w:r w:rsidRPr="002B1F18">
              <w:rPr>
                <w:rFonts w:ascii="PMingLiU" w:eastAsia="PMingLiU" w:hAnsi="PMingLiU" w:cs="Times New Roman"/>
                <w:sz w:val="21"/>
                <w:szCs w:val="21"/>
              </w:rPr>
              <w:t>您是否收到</w:t>
            </w:r>
            <w:r w:rsidR="00CC0191" w:rsidRPr="002B1F18">
              <w:rPr>
                <w:rFonts w:ascii="PMingLiU" w:eastAsia="PMingLiU" w:hAnsi="PMingLiU" w:cs="SimSun" w:hint="eastAsia"/>
                <w:sz w:val="21"/>
                <w:szCs w:val="21"/>
              </w:rPr>
              <w:t>了</w:t>
            </w:r>
            <w:r w:rsidR="00B975B4" w:rsidRPr="002B1F18">
              <w:rPr>
                <w:rFonts w:ascii="PMingLiU" w:eastAsia="PMingLiU" w:hAnsi="PMingLiU" w:cs="Times New Roman" w:hint="eastAsia"/>
                <w:sz w:val="21"/>
                <w:szCs w:val="21"/>
              </w:rPr>
              <w:t>「</w:t>
            </w:r>
            <w:r w:rsidRPr="002B1F18">
              <w:rPr>
                <w:rFonts w:ascii="PMingLiU" w:eastAsia="PMingLiU" w:hAnsi="PMingLiU" w:cs="Times New Roman"/>
                <w:sz w:val="21"/>
                <w:szCs w:val="21"/>
              </w:rPr>
              <w:t>不利</w:t>
            </w:r>
            <w:r w:rsidR="00B975B4" w:rsidRPr="002B1F18">
              <w:rPr>
                <w:rFonts w:ascii="PMingLiU" w:eastAsia="PMingLiU" w:hAnsi="PMingLiU" w:cs="SimSun" w:hint="eastAsia"/>
                <w:sz w:val="21"/>
                <w:szCs w:val="21"/>
              </w:rPr>
              <w:t>福利認</w:t>
            </w:r>
            <w:r w:rsidRPr="002B1F18">
              <w:rPr>
                <w:rFonts w:ascii="PMingLiU" w:eastAsia="PMingLiU" w:hAnsi="PMingLiU" w:cs="Times New Roman"/>
                <w:sz w:val="21"/>
                <w:szCs w:val="21"/>
              </w:rPr>
              <w:t>定通知</w:t>
            </w:r>
            <w:r w:rsidR="00B975B4" w:rsidRPr="002B1F18">
              <w:rPr>
                <w:rFonts w:ascii="PMingLiU" w:eastAsia="PMingLiU" w:hAnsi="PMingLiU" w:cs="SimSun" w:hint="eastAsia"/>
                <w:sz w:val="21"/>
                <w:szCs w:val="21"/>
              </w:rPr>
              <w:t>書</w:t>
            </w:r>
            <w:proofErr w:type="spellEnd"/>
            <w:r w:rsidR="00B975B4" w:rsidRPr="002B1F18">
              <w:rPr>
                <w:rFonts w:ascii="PMingLiU" w:eastAsia="PMingLiU" w:hAnsi="PMingLiU" w:cs="Times New Roman" w:hint="eastAsia"/>
                <w:sz w:val="21"/>
                <w:szCs w:val="21"/>
              </w:rPr>
              <w:t>」（</w:t>
            </w:r>
            <w:r w:rsidRPr="002B1F18">
              <w:rPr>
                <w:rFonts w:ascii="PMingLiU" w:eastAsia="PMingLiU" w:hAnsi="PMingLiU" w:cs="Times New Roman"/>
                <w:sz w:val="21"/>
                <w:szCs w:val="21"/>
              </w:rPr>
              <w:t>NOABD）</w:t>
            </w:r>
            <w:r w:rsidR="00B975B4" w:rsidRPr="002B1F18">
              <w:rPr>
                <w:rFonts w:ascii="PMingLiU" w:eastAsia="PMingLiU" w:hAnsi="PMingLiU" w:cs="SimSun" w:hint="eastAsia"/>
                <w:sz w:val="21"/>
                <w:szCs w:val="21"/>
              </w:rPr>
              <w:t xml:space="preserve">？ </w:t>
            </w:r>
            <w:sdt>
              <w:sdtPr>
                <w:rPr>
                  <w:rFonts w:ascii="PMingLiU" w:eastAsia="PMingLiU" w:hAnsi="PMingLiU" w:cs="Times New Roman"/>
                  <w:sz w:val="21"/>
                  <w:szCs w:val="21"/>
                  <w:lang w:eastAsia="zh-CN"/>
                </w:rPr>
                <w:id w:val="189700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C3F" w:rsidRPr="002B1F18">
                  <w:rPr>
                    <w:rFonts w:ascii="PMingLiU" w:eastAsia="PMingLiU" w:hAnsi="PMingLiU" w:cs="Times New Roman" w:hint="eastAsia"/>
                    <w:sz w:val="21"/>
                    <w:szCs w:val="21"/>
                  </w:rPr>
                  <w:t xml:space="preserve">      </w:t>
                </w:r>
                <w:r w:rsidR="00FB5C3F" w:rsidRPr="002B1F18">
                  <w:rPr>
                    <w:rFonts w:ascii="Segoe UI Symbol" w:eastAsia="PMingLiU" w:hAnsi="Segoe UI Symbol" w:cs="Segoe UI Symbol"/>
                    <w:sz w:val="21"/>
                    <w:szCs w:val="21"/>
                  </w:rPr>
                  <w:t>☐</w:t>
                </w:r>
                <w:r w:rsidR="00FB5C3F" w:rsidRPr="002B1F18">
                  <w:rPr>
                    <w:rFonts w:ascii="PMingLiU" w:eastAsia="PMingLiU" w:hAnsi="PMingLiU" w:cs="Times New Roman" w:hint="eastAsia"/>
                    <w:sz w:val="21"/>
                    <w:szCs w:val="21"/>
                  </w:rPr>
                  <w:t xml:space="preserve">  </w:t>
                </w:r>
              </w:sdtContent>
            </w:sdt>
            <w:r w:rsidR="000E7127" w:rsidRPr="002B1F18">
              <w:rPr>
                <w:rFonts w:ascii="PMingLiU" w:eastAsia="PMingLiU" w:hAnsi="PMingLiU" w:cs="SimSun" w:hint="eastAsia"/>
                <w:sz w:val="21"/>
                <w:szCs w:val="21"/>
              </w:rPr>
              <w:t>是</w:t>
            </w:r>
            <w:r w:rsidR="003C040D" w:rsidRPr="002B1F18">
              <w:rPr>
                <w:rFonts w:ascii="PMingLiU" w:eastAsiaTheme="minorEastAsia" w:hAnsi="PMingLiU" w:cs="SimSun" w:hint="eastAsia"/>
                <w:sz w:val="21"/>
                <w:szCs w:val="21"/>
                <w:lang w:eastAsia="zh-CN"/>
              </w:rPr>
              <w:t xml:space="preserve">         </w:t>
            </w:r>
            <w:sdt>
              <w:sdtPr>
                <w:rPr>
                  <w:rFonts w:ascii="PMingLiU" w:eastAsia="PMingLiU" w:hAnsi="PMingLiU" w:cs="Times New Roman"/>
                  <w:sz w:val="21"/>
                  <w:szCs w:val="21"/>
                  <w:lang w:eastAsia="zh-CN"/>
                </w:rPr>
                <w:id w:val="153484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09A" w:rsidRPr="002B1F18">
                  <w:rPr>
                    <w:rFonts w:ascii="PMingLiU" w:eastAsia="PMingLiU" w:hAnsi="PMingLiU" w:cs="Times New Roman" w:hint="eastAsia"/>
                    <w:sz w:val="21"/>
                    <w:szCs w:val="21"/>
                  </w:rPr>
                  <w:t xml:space="preserve">   </w:t>
                </w:r>
                <w:r w:rsidR="009C709A" w:rsidRPr="002B1F18">
                  <w:rPr>
                    <w:rFonts w:ascii="Segoe UI Symbol" w:eastAsia="PMingLiU" w:hAnsi="Segoe UI Symbol" w:cs="Segoe UI Symbol"/>
                    <w:sz w:val="21"/>
                    <w:szCs w:val="21"/>
                  </w:rPr>
                  <w:t>☐</w:t>
                </w:r>
                <w:r w:rsidR="009C709A" w:rsidRPr="002B1F18">
                  <w:rPr>
                    <w:rFonts w:ascii="PMingLiU" w:eastAsia="PMingLiU" w:hAnsi="PMingLiU" w:cs="Times New Roman" w:hint="eastAsia"/>
                    <w:sz w:val="21"/>
                    <w:szCs w:val="21"/>
                  </w:rPr>
                  <w:t xml:space="preserve"> </w:t>
                </w:r>
              </w:sdtContent>
            </w:sdt>
            <w:r w:rsidR="003C040D" w:rsidRPr="002B1F18">
              <w:rPr>
                <w:rFonts w:asciiTheme="minorEastAsia" w:eastAsiaTheme="minorEastAsia" w:hAnsiTheme="minorEastAsia" w:cs="Times New Roman" w:hint="eastAsia"/>
                <w:sz w:val="21"/>
                <w:szCs w:val="21"/>
                <w:lang w:eastAsia="zh-CN"/>
              </w:rPr>
              <w:t>否</w:t>
            </w:r>
          </w:p>
        </w:tc>
      </w:tr>
      <w:tr w:rsidR="00767F47" w:rsidRPr="002B1F18" w14:paraId="07F3E82B" w14:textId="77777777" w:rsidTr="00B11789">
        <w:trPr>
          <w:trHeight w:val="386"/>
        </w:trPr>
        <w:tc>
          <w:tcPr>
            <w:tcW w:w="11469" w:type="dxa"/>
            <w:gridSpan w:val="8"/>
          </w:tcPr>
          <w:p w14:paraId="0766A5D1" w14:textId="3572DD55" w:rsidR="00F062CE" w:rsidRPr="002B1F18" w:rsidRDefault="00B975B4" w:rsidP="00B975B4">
            <w:pPr>
              <w:tabs>
                <w:tab w:val="left" w:pos="5517"/>
                <w:tab w:val="left" w:pos="6957"/>
              </w:tabs>
              <w:spacing w:before="42"/>
              <w:ind w:left="129"/>
              <w:rPr>
                <w:rFonts w:ascii="PMingLiU" w:eastAsia="PMingLiU" w:hAnsi="PMingLiU" w:cs="Times New Roman"/>
                <w:sz w:val="21"/>
                <w:szCs w:val="21"/>
                <w:lang w:eastAsia="zh-CN"/>
              </w:rPr>
            </w:pPr>
            <w:r w:rsidRPr="002B1F18">
              <w:rPr>
                <w:rFonts w:ascii="PMingLiU" w:eastAsia="PMingLiU" w:hAnsi="PMingLiU" w:cs="Times New Roman" w:hint="eastAsia"/>
                <w:sz w:val="21"/>
                <w:szCs w:val="21"/>
              </w:rPr>
              <w:t xml:space="preserve">20. </w:t>
            </w:r>
            <w:r w:rsidR="00C24F65" w:rsidRPr="002B1F18">
              <w:rPr>
                <w:rFonts w:ascii="PMingLiU" w:eastAsia="PMingLiU" w:hAnsi="PMingLiU" w:cs="SimSun" w:hint="eastAsia"/>
                <w:sz w:val="21"/>
                <w:szCs w:val="21"/>
              </w:rPr>
              <w:t xml:space="preserve">是否有人代表您填寫了此表格？ </w:t>
            </w:r>
            <w:sdt>
              <w:sdtPr>
                <w:rPr>
                  <w:rFonts w:ascii="PMingLiU" w:eastAsia="PMingLiU" w:hAnsi="PMingLiU" w:cs="Times New Roman"/>
                  <w:sz w:val="21"/>
                  <w:szCs w:val="21"/>
                  <w:lang w:eastAsia="zh-CN"/>
                </w:rPr>
                <w:id w:val="212888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C3F" w:rsidRPr="002B1F18">
                  <w:rPr>
                    <w:rFonts w:ascii="PMingLiU" w:eastAsia="PMingLiU" w:hAnsi="PMingLiU" w:cs="Times New Roman" w:hint="eastAsia"/>
                    <w:sz w:val="21"/>
                    <w:szCs w:val="21"/>
                  </w:rPr>
                  <w:t xml:space="preserve">      </w:t>
                </w:r>
                <w:r w:rsidR="00FB5C3F" w:rsidRPr="002B1F18">
                  <w:rPr>
                    <w:rFonts w:ascii="Segoe UI Symbol" w:eastAsia="PMingLiU" w:hAnsi="Segoe UI Symbol" w:cs="Segoe UI Symbol"/>
                    <w:sz w:val="21"/>
                    <w:szCs w:val="21"/>
                  </w:rPr>
                  <w:t>☐</w:t>
                </w:r>
                <w:r w:rsidR="00FB5C3F" w:rsidRPr="002B1F18">
                  <w:rPr>
                    <w:rFonts w:ascii="PMingLiU" w:eastAsia="PMingLiU" w:hAnsi="PMingLiU" w:cs="Times New Roman" w:hint="eastAsia"/>
                    <w:sz w:val="21"/>
                    <w:szCs w:val="21"/>
                  </w:rPr>
                  <w:t xml:space="preserve">  </w:t>
                </w:r>
              </w:sdtContent>
            </w:sdt>
            <w:r w:rsidR="00FB5C3F" w:rsidRPr="002B1F18">
              <w:rPr>
                <w:rFonts w:ascii="PMingLiU" w:eastAsia="PMingLiU" w:hAnsi="PMingLiU" w:cs="SimSun" w:hint="eastAsia"/>
                <w:sz w:val="21"/>
                <w:szCs w:val="21"/>
              </w:rPr>
              <w:t>是</w:t>
            </w:r>
            <w:r w:rsidR="00F062CE" w:rsidRPr="002B1F18">
              <w:rPr>
                <w:rFonts w:ascii="PMingLiU" w:eastAsia="PMingLiU" w:hAnsi="PMingLiU" w:cs="Times New Roman"/>
                <w:sz w:val="21"/>
                <w:szCs w:val="21"/>
              </w:rPr>
              <w:tab/>
            </w:r>
            <w:sdt>
              <w:sdtPr>
                <w:rPr>
                  <w:rFonts w:ascii="PMingLiU" w:eastAsia="PMingLiU" w:hAnsi="PMingLiU" w:cs="Times New Roman"/>
                  <w:sz w:val="21"/>
                  <w:szCs w:val="21"/>
                  <w:lang w:eastAsia="zh-CN"/>
                </w:rPr>
                <w:id w:val="-145377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C3F" w:rsidRPr="002B1F18">
                  <w:rPr>
                    <w:rFonts w:ascii="PMingLiU" w:eastAsia="PMingLiU" w:hAnsi="PMingLiU" w:cs="Times New Roman" w:hint="eastAsia"/>
                    <w:sz w:val="21"/>
                    <w:szCs w:val="21"/>
                  </w:rPr>
                  <w:t xml:space="preserve">      </w:t>
                </w:r>
                <w:r w:rsidR="00FB5C3F" w:rsidRPr="002B1F18">
                  <w:rPr>
                    <w:rFonts w:ascii="Segoe UI Symbol" w:eastAsia="PMingLiU" w:hAnsi="Segoe UI Symbol" w:cs="Segoe UI Symbol"/>
                    <w:sz w:val="21"/>
                    <w:szCs w:val="21"/>
                  </w:rPr>
                  <w:t>☐</w:t>
                </w:r>
                <w:r w:rsidR="00FB5C3F" w:rsidRPr="002B1F18">
                  <w:rPr>
                    <w:rFonts w:ascii="PMingLiU" w:eastAsia="PMingLiU" w:hAnsi="PMingLiU" w:cs="Times New Roman" w:hint="eastAsia"/>
                    <w:sz w:val="21"/>
                    <w:szCs w:val="21"/>
                  </w:rPr>
                  <w:t xml:space="preserve">  </w:t>
                </w:r>
              </w:sdtContent>
            </w:sdt>
            <w:r w:rsidR="00FB5C3F" w:rsidRPr="002B1F18">
              <w:rPr>
                <w:rFonts w:ascii="PMingLiU" w:eastAsia="PMingLiU" w:hAnsi="PMingLiU" w:cs="Times New Roman"/>
                <w:sz w:val="21"/>
                <w:szCs w:val="21"/>
              </w:rPr>
              <w:t xml:space="preserve"> </w:t>
            </w:r>
            <w:r w:rsidR="009007DD" w:rsidRPr="002B1F18">
              <w:rPr>
                <w:rFonts w:ascii="PMingLiU" w:eastAsia="PMingLiU" w:hAnsi="PMingLiU" w:cs="SimSun" w:hint="eastAsia"/>
                <w:sz w:val="21"/>
                <w:szCs w:val="21"/>
              </w:rPr>
              <w:t>否</w:t>
            </w:r>
          </w:p>
        </w:tc>
      </w:tr>
      <w:tr w:rsidR="00767F47" w:rsidRPr="002B1F18" w14:paraId="48470E23" w14:textId="77777777" w:rsidTr="00B11789">
        <w:trPr>
          <w:trHeight w:val="1389"/>
        </w:trPr>
        <w:tc>
          <w:tcPr>
            <w:tcW w:w="11469" w:type="dxa"/>
            <w:gridSpan w:val="8"/>
          </w:tcPr>
          <w:p w14:paraId="331E77AA" w14:textId="6971E902" w:rsidR="00F062CE" w:rsidRPr="002B1F18" w:rsidRDefault="00B975B4" w:rsidP="00B975B4">
            <w:pPr>
              <w:tabs>
                <w:tab w:val="left" w:pos="499"/>
              </w:tabs>
              <w:spacing w:before="1"/>
              <w:ind w:left="129"/>
              <w:rPr>
                <w:rFonts w:ascii="PMingLiU" w:eastAsia="PMingLiU" w:hAnsi="PMingLiU" w:cs="Times New Roman"/>
                <w:sz w:val="21"/>
                <w:szCs w:val="21"/>
                <w:lang w:eastAsia="zh-CN"/>
              </w:rPr>
            </w:pPr>
            <w:r w:rsidRPr="002B1F18">
              <w:rPr>
                <w:rFonts w:ascii="PMingLiU" w:eastAsia="PMingLiU" w:hAnsi="PMingLiU" w:cs="Times New Roman"/>
                <w:sz w:val="21"/>
                <w:szCs w:val="21"/>
              </w:rPr>
              <w:t xml:space="preserve">21. </w:t>
            </w:r>
            <w:r w:rsidR="00F062CE" w:rsidRPr="002B1F18">
              <w:rPr>
                <w:rFonts w:ascii="PMingLiU" w:eastAsia="PMingLiU" w:hAnsi="PMingLiU" w:cs="SimSun" w:hint="eastAsia"/>
                <w:sz w:val="21"/>
                <w:szCs w:val="21"/>
              </w:rPr>
              <w:t>您收到了哪種類型的</w:t>
            </w:r>
            <w:r w:rsidR="00F062CE" w:rsidRPr="002B1F18">
              <w:rPr>
                <w:rFonts w:ascii="PMingLiU" w:eastAsia="PMingLiU" w:hAnsi="PMingLiU" w:cs="Times New Roman"/>
                <w:sz w:val="21"/>
                <w:szCs w:val="21"/>
              </w:rPr>
              <w:t xml:space="preserve"> NOABD</w:t>
            </w:r>
            <w:r w:rsidR="00F062CE" w:rsidRPr="002B1F18">
              <w:rPr>
                <w:rFonts w:ascii="PMingLiU" w:eastAsia="PMingLiU" w:hAnsi="PMingLiU" w:cs="SimSun" w:hint="eastAsia"/>
                <w:sz w:val="21"/>
                <w:szCs w:val="21"/>
              </w:rPr>
              <w:t>：</w:t>
            </w:r>
          </w:p>
          <w:p w14:paraId="32E17785" w14:textId="3FBA6F86" w:rsidR="00F062CE" w:rsidRPr="002B1F18" w:rsidRDefault="00FC3013" w:rsidP="00FB5C3F">
            <w:pPr>
              <w:tabs>
                <w:tab w:val="left" w:pos="859"/>
                <w:tab w:val="left" w:pos="6606"/>
                <w:tab w:val="left" w:pos="7326"/>
              </w:tabs>
              <w:spacing w:before="20"/>
              <w:ind w:left="859"/>
              <w:rPr>
                <w:rFonts w:ascii="PMingLiU" w:eastAsia="PMingLiU" w:hAnsi="PMingLiU" w:cs="Times New Roman"/>
                <w:sz w:val="21"/>
                <w:szCs w:val="21"/>
                <w:lang w:eastAsia="zh-CN"/>
              </w:rPr>
            </w:pPr>
            <w:sdt>
              <w:sdtPr>
                <w:rPr>
                  <w:rFonts w:ascii="PMingLiU" w:eastAsia="PMingLiU" w:hAnsi="PMingLiU" w:cs="Times New Roman"/>
                  <w:sz w:val="21"/>
                  <w:szCs w:val="21"/>
                  <w:lang w:eastAsia="zh-CN"/>
                </w:rPr>
                <w:id w:val="-93381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C3F" w:rsidRPr="002B1F18">
                  <w:rPr>
                    <w:rFonts w:ascii="PMingLiU" w:eastAsia="PMingLiU" w:hAnsi="PMingLiU" w:cs="Times New Roman" w:hint="eastAsia"/>
                    <w:sz w:val="21"/>
                    <w:szCs w:val="21"/>
                  </w:rPr>
                  <w:t xml:space="preserve">      </w:t>
                </w:r>
                <w:r w:rsidR="00FB5C3F" w:rsidRPr="002B1F18">
                  <w:rPr>
                    <w:rFonts w:ascii="Segoe UI Symbol" w:eastAsia="PMingLiU" w:hAnsi="Segoe UI Symbol" w:cs="Segoe UI Symbol"/>
                    <w:sz w:val="21"/>
                    <w:szCs w:val="21"/>
                  </w:rPr>
                  <w:t>☐</w:t>
                </w:r>
                <w:r w:rsidR="00FB5C3F" w:rsidRPr="002B1F18">
                  <w:rPr>
                    <w:rFonts w:ascii="PMingLiU" w:eastAsia="PMingLiU" w:hAnsi="PMingLiU" w:cs="Times New Roman" w:hint="eastAsia"/>
                    <w:sz w:val="21"/>
                    <w:szCs w:val="21"/>
                  </w:rPr>
                  <w:t xml:space="preserve">  </w:t>
                </w:r>
              </w:sdtContent>
            </w:sdt>
            <w:r w:rsidR="00FB5C3F" w:rsidRPr="002B1F18">
              <w:rPr>
                <w:rFonts w:ascii="PMingLiU" w:eastAsia="PMingLiU" w:hAnsi="PMingLiU" w:cs="Times New Roman"/>
                <w:sz w:val="21"/>
                <w:szCs w:val="21"/>
              </w:rPr>
              <w:t xml:space="preserve"> </w:t>
            </w:r>
            <w:proofErr w:type="spellStart"/>
            <w:r w:rsidR="007722CA" w:rsidRPr="002B1F18">
              <w:rPr>
                <w:rFonts w:ascii="PMingLiU" w:eastAsia="PMingLiU" w:hAnsi="PMingLiU" w:cs="SimSun" w:hint="eastAsia"/>
                <w:sz w:val="21"/>
                <w:szCs w:val="21"/>
              </w:rPr>
              <w:t>拒絕</w:t>
            </w:r>
            <w:proofErr w:type="spellEnd"/>
            <w:r w:rsidR="00F062CE" w:rsidRPr="002B1F18">
              <w:rPr>
                <w:rFonts w:ascii="PMingLiU" w:eastAsia="PMingLiU" w:hAnsi="PMingLiU" w:cs="Times New Roman"/>
                <w:sz w:val="21"/>
                <w:szCs w:val="21"/>
              </w:rPr>
              <w:tab/>
            </w:r>
            <w:sdt>
              <w:sdtPr>
                <w:rPr>
                  <w:rFonts w:ascii="PMingLiU" w:eastAsia="PMingLiU" w:hAnsi="PMingLiU" w:cs="Times New Roman"/>
                  <w:sz w:val="21"/>
                  <w:szCs w:val="21"/>
                  <w:lang w:eastAsia="zh-CN"/>
                </w:rPr>
                <w:id w:val="92638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C3F" w:rsidRPr="002B1F18">
                  <w:rPr>
                    <w:rFonts w:ascii="PMingLiU" w:eastAsia="PMingLiU" w:hAnsi="PMingLiU" w:cs="Times New Roman" w:hint="eastAsia"/>
                    <w:sz w:val="21"/>
                    <w:szCs w:val="21"/>
                  </w:rPr>
                  <w:t xml:space="preserve">      </w:t>
                </w:r>
                <w:r w:rsidR="00FB5C3F" w:rsidRPr="002B1F18">
                  <w:rPr>
                    <w:rFonts w:ascii="Segoe UI Symbol" w:eastAsia="PMingLiU" w:hAnsi="Segoe UI Symbol" w:cs="Segoe UI Symbol"/>
                    <w:sz w:val="21"/>
                    <w:szCs w:val="21"/>
                  </w:rPr>
                  <w:t>☐</w:t>
                </w:r>
                <w:r w:rsidR="00FB5C3F" w:rsidRPr="002B1F18">
                  <w:rPr>
                    <w:rFonts w:ascii="PMingLiU" w:eastAsia="PMingLiU" w:hAnsi="PMingLiU" w:cs="Times New Roman" w:hint="eastAsia"/>
                    <w:sz w:val="21"/>
                    <w:szCs w:val="21"/>
                  </w:rPr>
                  <w:t xml:space="preserve">  </w:t>
                </w:r>
              </w:sdtContent>
            </w:sdt>
            <w:r w:rsidR="00F062CE" w:rsidRPr="002B1F18">
              <w:rPr>
                <w:rFonts w:ascii="PMingLiU" w:eastAsia="PMingLiU" w:hAnsi="PMingLiU" w:cs="Times New Roman"/>
                <w:sz w:val="21"/>
                <w:szCs w:val="21"/>
              </w:rPr>
              <w:t xml:space="preserve"> </w:t>
            </w:r>
            <w:proofErr w:type="spellStart"/>
            <w:r w:rsidR="00F062CE" w:rsidRPr="002B1F18">
              <w:rPr>
                <w:rFonts w:ascii="PMingLiU" w:eastAsia="PMingLiU" w:hAnsi="PMingLiU" w:cs="Times New Roman"/>
                <w:sz w:val="21"/>
                <w:szCs w:val="21"/>
              </w:rPr>
              <w:t>終止</w:t>
            </w:r>
            <w:proofErr w:type="spellEnd"/>
          </w:p>
          <w:p w14:paraId="0EB2FD17" w14:textId="62D9DF04" w:rsidR="00F062CE" w:rsidRPr="002B1F18" w:rsidRDefault="00FC3013" w:rsidP="00FB5C3F">
            <w:pPr>
              <w:tabs>
                <w:tab w:val="left" w:pos="859"/>
                <w:tab w:val="left" w:pos="6606"/>
                <w:tab w:val="left" w:pos="7326"/>
              </w:tabs>
              <w:spacing w:before="11"/>
              <w:ind w:left="859"/>
              <w:rPr>
                <w:rFonts w:ascii="PMingLiU" w:eastAsia="PMingLiU" w:hAnsi="PMingLiU" w:cs="Times New Roman"/>
                <w:sz w:val="21"/>
                <w:szCs w:val="21"/>
                <w:lang w:eastAsia="zh-CN"/>
              </w:rPr>
            </w:pPr>
            <w:sdt>
              <w:sdtPr>
                <w:rPr>
                  <w:rFonts w:ascii="PMingLiU" w:eastAsia="PMingLiU" w:hAnsi="PMingLiU" w:cs="Times New Roman"/>
                  <w:sz w:val="21"/>
                  <w:szCs w:val="21"/>
                  <w:lang w:eastAsia="zh-CN"/>
                </w:rPr>
                <w:id w:val="-95077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C3F" w:rsidRPr="002B1F18">
                  <w:rPr>
                    <w:rFonts w:ascii="PMingLiU" w:eastAsia="PMingLiU" w:hAnsi="PMingLiU" w:cs="Times New Roman" w:hint="eastAsia"/>
                    <w:sz w:val="21"/>
                    <w:szCs w:val="21"/>
                  </w:rPr>
                  <w:t xml:space="preserve">      </w:t>
                </w:r>
                <w:r w:rsidR="00FB5C3F" w:rsidRPr="002B1F18">
                  <w:rPr>
                    <w:rFonts w:ascii="Segoe UI Symbol" w:eastAsia="PMingLiU" w:hAnsi="Segoe UI Symbol" w:cs="Segoe UI Symbol"/>
                    <w:sz w:val="21"/>
                    <w:szCs w:val="21"/>
                  </w:rPr>
                  <w:t>☐</w:t>
                </w:r>
                <w:r w:rsidR="00FB5C3F" w:rsidRPr="002B1F18">
                  <w:rPr>
                    <w:rFonts w:ascii="PMingLiU" w:eastAsia="PMingLiU" w:hAnsi="PMingLiU" w:cs="Times New Roman" w:hint="eastAsia"/>
                    <w:sz w:val="21"/>
                    <w:szCs w:val="21"/>
                  </w:rPr>
                  <w:t xml:space="preserve">  </w:t>
                </w:r>
              </w:sdtContent>
            </w:sdt>
            <w:r w:rsidR="00FB5C3F" w:rsidRPr="002B1F18">
              <w:rPr>
                <w:rFonts w:ascii="PMingLiU" w:eastAsia="PMingLiU" w:hAnsi="PMingLiU" w:cs="Times New Roman"/>
                <w:sz w:val="21"/>
                <w:szCs w:val="21"/>
              </w:rPr>
              <w:t xml:space="preserve"> </w:t>
            </w:r>
            <w:proofErr w:type="spellStart"/>
            <w:r w:rsidR="00FB5C3F" w:rsidRPr="002B1F18">
              <w:rPr>
                <w:rFonts w:ascii="PMingLiU" w:eastAsia="PMingLiU" w:hAnsi="PMingLiU" w:cs="Times New Roman"/>
                <w:sz w:val="21"/>
                <w:szCs w:val="21"/>
              </w:rPr>
              <w:t>拒絕</w:t>
            </w:r>
            <w:r w:rsidR="007722CA" w:rsidRPr="002B1F18">
              <w:rPr>
                <w:rFonts w:ascii="PMingLiU" w:eastAsia="PMingLiU" w:hAnsi="PMingLiU" w:cs="SimSun" w:hint="eastAsia"/>
                <w:sz w:val="21"/>
                <w:szCs w:val="21"/>
              </w:rPr>
              <w:t>付款</w:t>
            </w:r>
            <w:proofErr w:type="spellEnd"/>
            <w:r w:rsidR="00F062CE" w:rsidRPr="002B1F18">
              <w:rPr>
                <w:rFonts w:ascii="PMingLiU" w:eastAsia="PMingLiU" w:hAnsi="PMingLiU" w:cs="Times New Roman"/>
                <w:sz w:val="21"/>
                <w:szCs w:val="21"/>
              </w:rPr>
              <w:tab/>
            </w:r>
            <w:sdt>
              <w:sdtPr>
                <w:rPr>
                  <w:rFonts w:ascii="PMingLiU" w:eastAsia="PMingLiU" w:hAnsi="PMingLiU" w:cs="Times New Roman"/>
                  <w:sz w:val="21"/>
                  <w:szCs w:val="21"/>
                  <w:lang w:eastAsia="zh-CN"/>
                </w:rPr>
                <w:id w:val="4100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C3F" w:rsidRPr="002B1F18">
                  <w:rPr>
                    <w:rFonts w:ascii="PMingLiU" w:eastAsia="PMingLiU" w:hAnsi="PMingLiU" w:cs="Times New Roman" w:hint="eastAsia"/>
                    <w:sz w:val="21"/>
                    <w:szCs w:val="21"/>
                  </w:rPr>
                  <w:t xml:space="preserve">      </w:t>
                </w:r>
                <w:r w:rsidR="00FB5C3F" w:rsidRPr="002B1F18">
                  <w:rPr>
                    <w:rFonts w:ascii="Segoe UI Symbol" w:eastAsia="PMingLiU" w:hAnsi="Segoe UI Symbol" w:cs="Segoe UI Symbol"/>
                    <w:sz w:val="21"/>
                    <w:szCs w:val="21"/>
                  </w:rPr>
                  <w:t>☐</w:t>
                </w:r>
                <w:r w:rsidR="00FB5C3F" w:rsidRPr="002B1F18">
                  <w:rPr>
                    <w:rFonts w:ascii="PMingLiU" w:eastAsia="PMingLiU" w:hAnsi="PMingLiU" w:cs="Times New Roman" w:hint="eastAsia"/>
                    <w:sz w:val="21"/>
                    <w:szCs w:val="21"/>
                  </w:rPr>
                  <w:t xml:space="preserve">  </w:t>
                </w:r>
              </w:sdtContent>
            </w:sdt>
            <w:r w:rsidR="00F062CE" w:rsidRPr="002B1F18">
              <w:rPr>
                <w:rFonts w:ascii="PMingLiU" w:eastAsia="PMingLiU" w:hAnsi="PMingLiU" w:cs="Times New Roman"/>
                <w:sz w:val="21"/>
                <w:szCs w:val="21"/>
              </w:rPr>
              <w:t xml:space="preserve"> </w:t>
            </w:r>
            <w:proofErr w:type="spellStart"/>
            <w:r w:rsidR="00F062CE" w:rsidRPr="002B1F18">
              <w:rPr>
                <w:rFonts w:ascii="PMingLiU" w:eastAsia="PMingLiU" w:hAnsi="PMingLiU" w:cs="Times New Roman"/>
                <w:sz w:val="21"/>
                <w:szCs w:val="21"/>
              </w:rPr>
              <w:t>及時獲得服務</w:t>
            </w:r>
            <w:proofErr w:type="spellEnd"/>
          </w:p>
          <w:p w14:paraId="03A411AF" w14:textId="4DAF6403" w:rsidR="00F062CE" w:rsidRPr="002B1F18" w:rsidRDefault="00FC3013" w:rsidP="00FB5C3F">
            <w:pPr>
              <w:tabs>
                <w:tab w:val="left" w:pos="859"/>
                <w:tab w:val="left" w:pos="6006"/>
                <w:tab w:val="left" w:pos="6606"/>
                <w:tab w:val="left" w:pos="7326"/>
              </w:tabs>
              <w:spacing w:before="14"/>
              <w:ind w:left="859"/>
              <w:rPr>
                <w:rFonts w:ascii="PMingLiU" w:eastAsia="PMingLiU" w:hAnsi="PMingLiU" w:cs="Times New Roman"/>
                <w:sz w:val="21"/>
                <w:szCs w:val="21"/>
                <w:lang w:eastAsia="zh-CN"/>
              </w:rPr>
            </w:pPr>
            <w:sdt>
              <w:sdtPr>
                <w:rPr>
                  <w:rFonts w:ascii="PMingLiU" w:eastAsia="PMingLiU" w:hAnsi="PMingLiU" w:cs="Times New Roman"/>
                  <w:sz w:val="21"/>
                  <w:szCs w:val="21"/>
                  <w:lang w:eastAsia="zh-CN"/>
                </w:rPr>
                <w:id w:val="2407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C3F" w:rsidRPr="002B1F18">
                  <w:rPr>
                    <w:rFonts w:ascii="PMingLiU" w:eastAsia="PMingLiU" w:hAnsi="PMingLiU" w:cs="Times New Roman" w:hint="eastAsia"/>
                    <w:sz w:val="21"/>
                    <w:szCs w:val="21"/>
                  </w:rPr>
                  <w:t xml:space="preserve">      </w:t>
                </w:r>
                <w:r w:rsidR="00FB5C3F" w:rsidRPr="002B1F18">
                  <w:rPr>
                    <w:rFonts w:ascii="Segoe UI Symbol" w:eastAsia="PMingLiU" w:hAnsi="Segoe UI Symbol" w:cs="Segoe UI Symbol"/>
                    <w:sz w:val="21"/>
                    <w:szCs w:val="21"/>
                  </w:rPr>
                  <w:t>☐</w:t>
                </w:r>
                <w:r w:rsidR="00FB5C3F" w:rsidRPr="002B1F18">
                  <w:rPr>
                    <w:rFonts w:ascii="PMingLiU" w:eastAsia="PMingLiU" w:hAnsi="PMingLiU" w:cs="Times New Roman" w:hint="eastAsia"/>
                    <w:sz w:val="21"/>
                    <w:szCs w:val="21"/>
                  </w:rPr>
                  <w:t xml:space="preserve">  </w:t>
                </w:r>
              </w:sdtContent>
            </w:sdt>
            <w:r w:rsidR="00FB5C3F" w:rsidRPr="002B1F18">
              <w:rPr>
                <w:rFonts w:ascii="PMingLiU" w:eastAsia="PMingLiU" w:hAnsi="PMingLiU" w:cs="Times New Roman"/>
                <w:spacing w:val="-1"/>
                <w:sz w:val="21"/>
                <w:szCs w:val="21"/>
              </w:rPr>
              <w:t xml:space="preserve"> 其他，描述：</w:t>
            </w:r>
            <w:r w:rsidR="00F062CE" w:rsidRPr="002B1F18">
              <w:rPr>
                <w:rFonts w:ascii="PMingLiU" w:eastAsia="PMingLiU" w:hAnsi="PMingLiU" w:cs="Times New Roman"/>
                <w:spacing w:val="-1"/>
                <w:sz w:val="21"/>
                <w:szCs w:val="21"/>
                <w:u w:val="single"/>
              </w:rPr>
              <w:tab/>
            </w:r>
            <w:r w:rsidR="00F062CE" w:rsidRPr="002B1F18">
              <w:rPr>
                <w:rFonts w:ascii="PMingLiU" w:eastAsia="PMingLiU" w:hAnsi="PMingLiU" w:cs="Times New Roman"/>
                <w:spacing w:val="-1"/>
                <w:sz w:val="21"/>
                <w:szCs w:val="21"/>
              </w:rPr>
              <w:tab/>
            </w:r>
            <w:sdt>
              <w:sdtPr>
                <w:rPr>
                  <w:rFonts w:ascii="PMingLiU" w:eastAsia="PMingLiU" w:hAnsi="PMingLiU" w:cs="Times New Roman"/>
                  <w:sz w:val="21"/>
                  <w:szCs w:val="21"/>
                  <w:lang w:eastAsia="zh-CN"/>
                </w:rPr>
                <w:id w:val="213567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C3F" w:rsidRPr="002B1F18">
                  <w:rPr>
                    <w:rFonts w:ascii="PMingLiU" w:eastAsia="PMingLiU" w:hAnsi="PMingLiU" w:cs="Times New Roman" w:hint="eastAsia"/>
                    <w:sz w:val="21"/>
                    <w:szCs w:val="21"/>
                  </w:rPr>
                  <w:t xml:space="preserve">      </w:t>
                </w:r>
                <w:r w:rsidR="00FB5C3F" w:rsidRPr="002B1F18">
                  <w:rPr>
                    <w:rFonts w:ascii="Segoe UI Symbol" w:eastAsia="PMingLiU" w:hAnsi="Segoe UI Symbol" w:cs="Segoe UI Symbol"/>
                    <w:sz w:val="21"/>
                    <w:szCs w:val="21"/>
                  </w:rPr>
                  <w:t>☐</w:t>
                </w:r>
                <w:r w:rsidR="00FB5C3F" w:rsidRPr="002B1F18">
                  <w:rPr>
                    <w:rFonts w:ascii="PMingLiU" w:eastAsia="PMingLiU" w:hAnsi="PMingLiU" w:cs="Times New Roman" w:hint="eastAsia"/>
                    <w:sz w:val="21"/>
                    <w:szCs w:val="21"/>
                  </w:rPr>
                  <w:t xml:space="preserve">  </w:t>
                </w:r>
              </w:sdtContent>
            </w:sdt>
            <w:r w:rsidR="00F062CE" w:rsidRPr="002B1F18">
              <w:rPr>
                <w:rFonts w:ascii="PMingLiU" w:eastAsia="PMingLiU" w:hAnsi="PMingLiU" w:cs="Times New Roman"/>
                <w:sz w:val="21"/>
                <w:szCs w:val="21"/>
              </w:rPr>
              <w:t xml:space="preserve"> </w:t>
            </w:r>
            <w:r w:rsidR="00F062CE" w:rsidRPr="002B1F18">
              <w:rPr>
                <w:rFonts w:ascii="PMingLiU" w:eastAsia="PMingLiU" w:hAnsi="PMingLiU" w:cs="Times New Roman"/>
                <w:spacing w:val="-1"/>
                <w:sz w:val="21"/>
                <w:szCs w:val="21"/>
              </w:rPr>
              <w:t>申訴/上訴解決通知</w:t>
            </w:r>
          </w:p>
        </w:tc>
      </w:tr>
      <w:tr w:rsidR="00767F47" w:rsidRPr="002B1F18" w14:paraId="46DAD577" w14:textId="77777777" w:rsidTr="00A2216E">
        <w:trPr>
          <w:trHeight w:val="917"/>
        </w:trPr>
        <w:tc>
          <w:tcPr>
            <w:tcW w:w="11469" w:type="dxa"/>
            <w:gridSpan w:val="8"/>
          </w:tcPr>
          <w:p w14:paraId="2A72998C" w14:textId="6F6E3170" w:rsidR="00F062CE" w:rsidRPr="002B1F18" w:rsidRDefault="00F062CE" w:rsidP="00F062CE">
            <w:pPr>
              <w:spacing w:line="275" w:lineRule="exact"/>
              <w:ind w:left="129"/>
              <w:rPr>
                <w:rFonts w:ascii="PMingLiU" w:eastAsia="PMingLiU" w:hAnsi="PMingLiU" w:cs="Times New Roman"/>
                <w:sz w:val="21"/>
                <w:szCs w:val="21"/>
                <w:lang w:eastAsia="zh-CN"/>
              </w:rPr>
            </w:pPr>
            <w:r w:rsidRPr="002B1F18">
              <w:rPr>
                <w:rFonts w:ascii="PMingLiU" w:eastAsia="PMingLiU" w:hAnsi="PMingLiU" w:cs="Times New Roman"/>
                <w:sz w:val="21"/>
                <w:szCs w:val="21"/>
              </w:rPr>
              <w:t xml:space="preserve">22. 請提供有關您對 NOABD 的上訴詳細資訊。 </w:t>
            </w:r>
            <w:proofErr w:type="spellStart"/>
            <w:r w:rsidRPr="002B1F18">
              <w:rPr>
                <w:rFonts w:ascii="PMingLiU" w:eastAsia="PMingLiU" w:hAnsi="PMingLiU" w:cs="Times New Roman"/>
                <w:sz w:val="21"/>
                <w:szCs w:val="21"/>
              </w:rPr>
              <w:t>如果需要，請附加頁</w:t>
            </w:r>
            <w:r w:rsidR="00E151F6" w:rsidRPr="002B1F18">
              <w:rPr>
                <w:rFonts w:ascii="PMingLiU" w:eastAsia="PMingLiU" w:hAnsi="PMingLiU" w:cs="SimSun" w:hint="eastAsia"/>
                <w:sz w:val="21"/>
                <w:szCs w:val="21"/>
              </w:rPr>
              <w:t>數和</w:t>
            </w:r>
            <w:proofErr w:type="spellEnd"/>
            <w:r w:rsidR="0065246C" w:rsidRPr="002B1F18">
              <w:rPr>
                <w:rFonts w:ascii="PMingLiU" w:eastAsia="PMingLiU" w:hAnsi="PMingLiU" w:cs="SimSun" w:hint="eastAsia"/>
                <w:sz w:val="21"/>
                <w:szCs w:val="21"/>
                <w:lang w:eastAsia="zh-CN"/>
              </w:rPr>
              <w:t>文件</w:t>
            </w:r>
            <w:r w:rsidRPr="002B1F18">
              <w:rPr>
                <w:rFonts w:ascii="PMingLiU" w:eastAsia="PMingLiU" w:hAnsi="PMingLiU" w:cs="Times New Roman"/>
                <w:sz w:val="21"/>
                <w:szCs w:val="21"/>
              </w:rPr>
              <w:t xml:space="preserve">。 </w:t>
            </w:r>
          </w:p>
          <w:p w14:paraId="68F62AF5" w14:textId="6272FC68" w:rsidR="00F062CE" w:rsidRPr="002B1F18" w:rsidRDefault="00FB5C3F" w:rsidP="00F062CE">
            <w:pPr>
              <w:spacing w:line="275" w:lineRule="exact"/>
              <w:ind w:left="129"/>
              <w:rPr>
                <w:rFonts w:ascii="PMingLiU" w:eastAsia="PMingLiU" w:hAnsi="PMingLiU" w:cs="Times New Roman"/>
                <w:sz w:val="21"/>
                <w:szCs w:val="21"/>
                <w:lang w:eastAsia="zh-CN"/>
              </w:rPr>
            </w:pPr>
            <w:r w:rsidRPr="002B1F18">
              <w:rPr>
                <w:rFonts w:ascii="PMingLiU" w:eastAsia="PMingLiU" w:hAnsi="PMingLiU" w:cs="Times New Roman"/>
                <w:sz w:val="21"/>
                <w:szCs w:val="21"/>
              </w:rPr>
              <w:br/>
            </w:r>
          </w:p>
        </w:tc>
      </w:tr>
      <w:tr w:rsidR="00120F45" w:rsidRPr="002B1F18" w14:paraId="7283AFC3" w14:textId="77777777" w:rsidTr="00144FF6">
        <w:trPr>
          <w:trHeight w:val="395"/>
        </w:trPr>
        <w:tc>
          <w:tcPr>
            <w:tcW w:w="11469" w:type="dxa"/>
            <w:gridSpan w:val="8"/>
          </w:tcPr>
          <w:p w14:paraId="4F1EFAAD" w14:textId="71F4184E" w:rsidR="00205FB0" w:rsidRPr="002B1F18" w:rsidRDefault="00120F45" w:rsidP="00E151F6">
            <w:pPr>
              <w:pStyle w:val="ListParagraph"/>
              <w:numPr>
                <w:ilvl w:val="0"/>
                <w:numId w:val="10"/>
              </w:numPr>
              <w:spacing w:line="275" w:lineRule="exact"/>
              <w:rPr>
                <w:rFonts w:ascii="PMingLiU" w:eastAsia="PMingLiU" w:hAnsi="PMingLiU" w:cs="Times New Roman"/>
                <w:sz w:val="21"/>
                <w:szCs w:val="21"/>
                <w:lang w:eastAsia="zh-CN"/>
              </w:rPr>
            </w:pPr>
            <w:proofErr w:type="spellStart"/>
            <w:r w:rsidRPr="002B1F18">
              <w:rPr>
                <w:rFonts w:ascii="PMingLiU" w:eastAsia="PMingLiU" w:hAnsi="PMingLiU" w:cs="SimSun" w:hint="eastAsia"/>
                <w:sz w:val="21"/>
                <w:szCs w:val="21"/>
              </w:rPr>
              <w:t>與上訴相關的設施</w:t>
            </w:r>
            <w:proofErr w:type="spellEnd"/>
            <w:r w:rsidR="0065246C" w:rsidRPr="002B1F18">
              <w:rPr>
                <w:rFonts w:ascii="PMingLiU" w:eastAsia="PMingLiU" w:hAnsi="PMingLiU" w:cs="SimSun" w:hint="eastAsia"/>
                <w:sz w:val="21"/>
                <w:szCs w:val="21"/>
                <w:lang w:eastAsia="zh-CN"/>
              </w:rPr>
              <w:t>地</w:t>
            </w:r>
            <w:r w:rsidRPr="002B1F18">
              <w:rPr>
                <w:rFonts w:ascii="PMingLiU" w:eastAsia="PMingLiU" w:hAnsi="PMingLiU" w:cs="SimSun" w:hint="eastAsia"/>
                <w:sz w:val="21"/>
                <w:szCs w:val="21"/>
              </w:rPr>
              <w:t>址：</w:t>
            </w:r>
          </w:p>
        </w:tc>
      </w:tr>
    </w:tbl>
    <w:p w14:paraId="72CCCAF4" w14:textId="38037524" w:rsidR="009C0971" w:rsidRPr="002B1F18" w:rsidRDefault="00FB5C3F" w:rsidP="009C0971">
      <w:pPr>
        <w:spacing w:before="9"/>
        <w:rPr>
          <w:rFonts w:ascii="PMingLiU" w:eastAsia="PMingLiU" w:hAnsi="PMingLiU"/>
          <w:sz w:val="21"/>
          <w:szCs w:val="21"/>
          <w:lang w:eastAsia="zh-CN"/>
        </w:rPr>
      </w:pPr>
      <w:r w:rsidRPr="002B1F18">
        <w:rPr>
          <w:rFonts w:ascii="PMingLiU" w:eastAsia="PMingLiU" w:hAnsi="PMingLiU"/>
          <w:sz w:val="21"/>
          <w:szCs w:val="21"/>
        </w:rPr>
        <w:t xml:space="preserve">   </w:t>
      </w:r>
      <w:r w:rsidRPr="002B1F18">
        <w:rPr>
          <w:rFonts w:ascii="PMingLiU" w:eastAsia="PMingLiU" w:hAnsi="PMingLiU"/>
          <w:sz w:val="21"/>
          <w:szCs w:val="21"/>
        </w:rPr>
        <w:t xml:space="preserve"> </w:t>
      </w:r>
      <w:r w:rsidRPr="002B1F18">
        <w:rPr>
          <w:rFonts w:ascii="PMingLiU" w:eastAsia="PMingLiU" w:hAnsi="PMingLiU"/>
          <w:sz w:val="21"/>
          <w:szCs w:val="21"/>
        </w:rPr>
        <w:t xml:space="preserve"> </w:t>
      </w:r>
      <w:r w:rsidRPr="002B1F18">
        <w:rPr>
          <w:rFonts w:ascii="PMingLiU" w:eastAsia="PMingLiU" w:hAnsi="PMingLiU"/>
          <w:sz w:val="21"/>
          <w:szCs w:val="21"/>
        </w:rPr>
        <w:t xml:space="preserve">                                                                                        </w:t>
      </w:r>
    </w:p>
    <w:p w14:paraId="3592ECB3" w14:textId="77B1C41C" w:rsidR="009C0971" w:rsidRPr="002B1F18" w:rsidRDefault="00FB5C3F" w:rsidP="009C0971">
      <w:pPr>
        <w:tabs>
          <w:tab w:val="left" w:pos="9035"/>
        </w:tabs>
        <w:ind w:left="220"/>
        <w:rPr>
          <w:rFonts w:ascii="PMingLiU" w:eastAsia="PMingLiU" w:hAnsi="PMingLiU"/>
          <w:b/>
          <w:sz w:val="21"/>
          <w:szCs w:val="21"/>
        </w:rPr>
      </w:pPr>
      <w:r w:rsidRPr="002B1F18">
        <w:rPr>
          <w:rFonts w:ascii="PMingLiU" w:eastAsia="PMingLiU" w:hAnsi="PMingLiU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487596544" behindDoc="0" locked="0" layoutInCell="1" allowOverlap="1" wp14:anchorId="4B71CED7" wp14:editId="6B38DC57">
                <wp:simplePos x="0" y="0"/>
                <wp:positionH relativeFrom="page">
                  <wp:posOffset>5924550</wp:posOffset>
                </wp:positionH>
                <wp:positionV relativeFrom="paragraph">
                  <wp:posOffset>6350</wp:posOffset>
                </wp:positionV>
                <wp:extent cx="1190625" cy="1270"/>
                <wp:effectExtent l="0" t="19050" r="28575" b="17780"/>
                <wp:wrapNone/>
                <wp:docPr id="16" name="Freeform: 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25" cy="1270"/>
                        </a:xfrm>
                        <a:custGeom>
                          <a:avLst/>
                          <a:gdLst>
                            <a:gd name="T0" fmla="+- 0 9359 9359"/>
                            <a:gd name="T1" fmla="*/ T0 w 1875"/>
                            <a:gd name="T2" fmla="+- 0 11234 9359"/>
                            <a:gd name="T3" fmla="*/ T2 w 18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75">
                              <a:moveTo>
                                <a:pt x="0" y="0"/>
                              </a:moveTo>
                              <a:lnTo>
                                <a:pt x="1875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>
              <v:shape id="Freeform: Shape 16" style="position:absolute;margin-left:466.5pt;margin-top:.5pt;width:93.75pt;height:.1pt;z-index:487596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75,1270" o:spid="_x0000_s1026" filled="f" strokeweight="2.25pt" path="m,l187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" w14:anchorId="2B7066A8">
                <v:path arrowok="t" o:connecttype="custom" o:connectlocs="0,0;1190625,0" o:connectangles="0,0"/>
                <w10:wrap anchorx="page"/>
              </v:shape>
            </w:pict>
          </mc:Fallback>
        </mc:AlternateContent>
      </w:r>
      <w:r w:rsidRPr="002B1F18">
        <w:rPr>
          <w:rFonts w:ascii="PMingLiU" w:eastAsia="PMingLiU" w:hAnsi="PMingLiU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487595520" behindDoc="0" locked="0" layoutInCell="1" allowOverlap="1" wp14:anchorId="1E62B2CB" wp14:editId="55BB741B">
                <wp:simplePos x="0" y="0"/>
                <wp:positionH relativeFrom="page">
                  <wp:posOffset>333375</wp:posOffset>
                </wp:positionH>
                <wp:positionV relativeFrom="paragraph">
                  <wp:posOffset>6985</wp:posOffset>
                </wp:positionV>
                <wp:extent cx="4295775" cy="1270"/>
                <wp:effectExtent l="0" t="19050" r="28575" b="17780"/>
                <wp:wrapNone/>
                <wp:docPr id="17" name="Freeform: 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95775" cy="1270"/>
                        </a:xfrm>
                        <a:custGeom>
                          <a:avLst/>
                          <a:gdLst>
                            <a:gd name="T0" fmla="+- 0 555 555"/>
                            <a:gd name="T1" fmla="*/ T0 w 6765"/>
                            <a:gd name="T2" fmla="+- 0 7320 555"/>
                            <a:gd name="T3" fmla="*/ T2 w 67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65">
                              <a:moveTo>
                                <a:pt x="0" y="0"/>
                              </a:moveTo>
                              <a:lnTo>
                                <a:pt x="6765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>
              <v:shape id="Freeform: Shape 17" style="position:absolute;margin-left:26.25pt;margin-top:.55pt;width:338.25pt;height:.1pt;z-index:487595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65,1270" o:spid="_x0000_s1026" filled="f" strokeweight="2.25pt" path="m,l676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" w14:anchorId="0924BF3A">
                <v:path arrowok="t" o:connecttype="custom" o:connectlocs="0,0;4295775,0" o:connectangles="0,0"/>
                <w10:wrap anchorx="page"/>
              </v:shape>
            </w:pict>
          </mc:Fallback>
        </mc:AlternateContent>
      </w:r>
      <w:r w:rsidR="009C0971" w:rsidRPr="002B1F18">
        <w:rPr>
          <w:rFonts w:ascii="PMingLiU" w:eastAsia="PMingLiU" w:hAnsi="PMingLiU"/>
          <w:b/>
          <w:spacing w:val="-1"/>
          <w:sz w:val="21"/>
          <w:szCs w:val="21"/>
        </w:rPr>
        <w:t>Medi-Cal 受益人/授權代表的簽名</w:t>
      </w:r>
      <w:r w:rsidR="009C0971" w:rsidRPr="002B1F18">
        <w:rPr>
          <w:rFonts w:ascii="PMingLiU" w:eastAsia="PMingLiU" w:hAnsi="PMingLiU"/>
          <w:b/>
          <w:spacing w:val="-1"/>
          <w:sz w:val="21"/>
          <w:szCs w:val="21"/>
        </w:rPr>
        <w:tab/>
      </w:r>
      <w:r w:rsidR="009C0971" w:rsidRPr="002B1F18">
        <w:rPr>
          <w:rFonts w:ascii="PMingLiU" w:eastAsia="PMingLiU" w:hAnsi="PMingLiU"/>
          <w:b/>
          <w:sz w:val="21"/>
          <w:szCs w:val="21"/>
        </w:rPr>
        <w:t>日期</w:t>
      </w:r>
    </w:p>
    <w:p w14:paraId="78C3D09F" w14:textId="0AD18229" w:rsidR="00C52FAB" w:rsidRPr="002B1F18" w:rsidRDefault="001C64EE" w:rsidP="009C0971">
      <w:pPr>
        <w:ind w:left="2038" w:right="1990"/>
        <w:jc w:val="center"/>
        <w:rPr>
          <w:rFonts w:ascii="PMingLiU" w:eastAsiaTheme="minorEastAsia" w:hAnsi="PMingLiU" w:hint="eastAsia"/>
          <w:b/>
          <w:sz w:val="21"/>
          <w:szCs w:val="21"/>
          <w:u w:val="single"/>
          <w:lang w:eastAsia="zh-CN"/>
        </w:rPr>
      </w:pPr>
      <w:r w:rsidRPr="002B1F18">
        <w:rPr>
          <w:rFonts w:ascii="PMingLiU" w:eastAsia="PMingLiU" w:hAnsi="PMingLiU" w:hint="eastAsia"/>
          <w:b/>
          <w:spacing w:val="-1"/>
          <w:sz w:val="21"/>
          <w:szCs w:val="21"/>
          <w:u w:val="single"/>
          <w:lang w:eastAsia="zh-CN"/>
        </w:rPr>
        <w:t>透</w:t>
      </w:r>
      <w:proofErr w:type="spellStart"/>
      <w:r w:rsidR="009C0971" w:rsidRPr="002B1F18">
        <w:rPr>
          <w:rFonts w:ascii="PMingLiU" w:eastAsia="PMingLiU" w:hAnsi="PMingLiU"/>
          <w:b/>
          <w:spacing w:val="-1"/>
          <w:sz w:val="21"/>
          <w:szCs w:val="21"/>
          <w:u w:val="single"/>
        </w:rPr>
        <w:t>過以下方式提交填妥的</w:t>
      </w:r>
      <w:r w:rsidR="004868B5" w:rsidRPr="002B1F18">
        <w:rPr>
          <w:rFonts w:ascii="PMingLiU" w:eastAsia="PMingLiU" w:hAnsi="PMingLiU" w:cs="Microsoft YaHei" w:hint="eastAsia"/>
          <w:b/>
          <w:spacing w:val="-1"/>
          <w:sz w:val="21"/>
          <w:szCs w:val="21"/>
          <w:u w:val="single"/>
        </w:rPr>
        <w:t>上訴表格</w:t>
      </w:r>
      <w:proofErr w:type="spellEnd"/>
      <w:r w:rsidR="009C0971" w:rsidRPr="002B1F18">
        <w:rPr>
          <w:rFonts w:ascii="PMingLiU" w:eastAsia="PMingLiU" w:hAnsi="PMingLiU"/>
          <w:b/>
          <w:sz w:val="21"/>
          <w:szCs w:val="21"/>
        </w:rPr>
        <w:t>：</w:t>
      </w:r>
    </w:p>
    <w:tbl>
      <w:tblPr>
        <w:tblStyle w:val="TableGrid"/>
        <w:tblW w:w="11696" w:type="dxa"/>
        <w:tblInd w:w="175" w:type="dxa"/>
        <w:tblLook w:val="04A0" w:firstRow="1" w:lastRow="0" w:firstColumn="1" w:lastColumn="0" w:noHBand="0" w:noVBand="1"/>
      </w:tblPr>
      <w:tblGrid>
        <w:gridCol w:w="5024"/>
        <w:gridCol w:w="6672"/>
      </w:tblGrid>
      <w:tr w:rsidR="00A2216E" w:rsidRPr="002B1F18" w14:paraId="4F4FC422" w14:textId="77777777" w:rsidTr="00732D4C">
        <w:trPr>
          <w:trHeight w:val="171"/>
        </w:trPr>
        <w:tc>
          <w:tcPr>
            <w:tcW w:w="5024" w:type="dxa"/>
          </w:tcPr>
          <w:p w14:paraId="7FFB0EBA" w14:textId="70A3EC66" w:rsidR="00A2216E" w:rsidRPr="002B1F18" w:rsidRDefault="00A2216E" w:rsidP="006A00CF">
            <w:pPr>
              <w:tabs>
                <w:tab w:val="left" w:pos="8979"/>
              </w:tabs>
              <w:spacing w:before="28"/>
              <w:ind w:right="60"/>
              <w:rPr>
                <w:rFonts w:ascii="PMingLiU" w:eastAsia="PMingLiU" w:hAnsi="PMingLiU" w:cs="Times New Roman"/>
                <w:b/>
                <w:sz w:val="21"/>
                <w:szCs w:val="21"/>
                <w:lang w:eastAsia="zh-CN"/>
              </w:rPr>
            </w:pPr>
            <w:r w:rsidRPr="002B1F18">
              <w:rPr>
                <w:rFonts w:ascii="PMingLiU" w:eastAsia="PMingLiU" w:hAnsi="PMingLiU" w:cs="Times New Roman"/>
                <w:b/>
                <w:sz w:val="21"/>
                <w:szCs w:val="21"/>
              </w:rPr>
              <w:t>電子郵件：</w:t>
            </w:r>
            <w:hyperlink r:id="rId10" w:history="1">
              <w:r w:rsidR="00E96646" w:rsidRPr="002B1F18">
                <w:rPr>
                  <w:rStyle w:val="Hyperlink"/>
                  <w:rFonts w:ascii="PMingLiU" w:eastAsia="PMingLiU" w:hAnsi="PMingLiU" w:cs="Times New Roman"/>
                  <w:b/>
                  <w:sz w:val="21"/>
                  <w:szCs w:val="21"/>
                </w:rPr>
                <w:t>sapc_appeal@ph.lacounty.gov</w:t>
              </w:r>
            </w:hyperlink>
          </w:p>
        </w:tc>
        <w:tc>
          <w:tcPr>
            <w:tcW w:w="6672" w:type="dxa"/>
            <w:vMerge w:val="restart"/>
          </w:tcPr>
          <w:p w14:paraId="5D70E6B6" w14:textId="386DC827" w:rsidR="00A2216E" w:rsidRPr="002B1F18" w:rsidRDefault="00A2216E" w:rsidP="006A00CF">
            <w:pPr>
              <w:tabs>
                <w:tab w:val="left" w:pos="8979"/>
              </w:tabs>
              <w:spacing w:before="28"/>
              <w:ind w:right="76"/>
              <w:rPr>
                <w:rFonts w:ascii="PMingLiU" w:eastAsia="PMingLiU" w:hAnsi="PMingLiU"/>
                <w:b/>
                <w:sz w:val="21"/>
                <w:szCs w:val="21"/>
                <w:lang w:eastAsia="zh-CN"/>
              </w:rPr>
            </w:pPr>
            <w:r w:rsidRPr="002B1F18">
              <w:rPr>
                <w:rFonts w:ascii="PMingLiU" w:eastAsia="PMingLiU" w:hAnsi="PMingLiU"/>
                <w:b/>
                <w:sz w:val="21"/>
                <w:szCs w:val="21"/>
                <w:u w:val="single"/>
              </w:rPr>
              <w:t>郵寄</w:t>
            </w:r>
            <w:r w:rsidRPr="002B1F18">
              <w:rPr>
                <w:rFonts w:ascii="PMingLiU" w:eastAsia="PMingLiU" w:hAnsi="PMingLiU"/>
                <w:b/>
                <w:sz w:val="21"/>
                <w:szCs w:val="21"/>
              </w:rPr>
              <w:t>：Substance Abuse Prevention and Control</w:t>
            </w:r>
            <w:r w:rsidR="00144FF6" w:rsidRPr="002B1F18">
              <w:rPr>
                <w:rFonts w:ascii="PMingLiU" w:eastAsiaTheme="minorEastAsia" w:hAnsi="PMingLiU" w:hint="eastAsia"/>
                <w:b/>
                <w:sz w:val="21"/>
                <w:szCs w:val="21"/>
                <w:lang w:eastAsia="zh-CN"/>
              </w:rPr>
              <w:t>,</w:t>
            </w:r>
            <w:r w:rsidRPr="002B1F18">
              <w:rPr>
                <w:rFonts w:ascii="PMingLiU" w:eastAsia="PMingLiU" w:hAnsi="PMingLiU"/>
                <w:b/>
                <w:sz w:val="21"/>
                <w:szCs w:val="21"/>
              </w:rPr>
              <w:t xml:space="preserve"> Contracts and Compliance Branch</w:t>
            </w:r>
            <w:r w:rsidR="00144FF6" w:rsidRPr="002B1F18">
              <w:rPr>
                <w:rFonts w:ascii="PMingLiU" w:eastAsiaTheme="minorEastAsia" w:hAnsi="PMingLiU" w:hint="eastAsia"/>
                <w:b/>
                <w:sz w:val="21"/>
                <w:szCs w:val="21"/>
                <w:lang w:eastAsia="zh-CN"/>
              </w:rPr>
              <w:t xml:space="preserve">, </w:t>
            </w:r>
            <w:r w:rsidRPr="002B1F18">
              <w:rPr>
                <w:rFonts w:ascii="PMingLiU" w:eastAsia="PMingLiU" w:hAnsi="PMingLiU"/>
                <w:b/>
                <w:sz w:val="21"/>
                <w:szCs w:val="21"/>
              </w:rPr>
              <w:t>1000 South Fremont Avenue</w:t>
            </w:r>
            <w:r w:rsidR="00144FF6" w:rsidRPr="002B1F18">
              <w:rPr>
                <w:rFonts w:ascii="PMingLiU" w:eastAsiaTheme="minorEastAsia" w:hAnsi="PMingLiU" w:hint="eastAsia"/>
                <w:b/>
                <w:sz w:val="21"/>
                <w:szCs w:val="21"/>
                <w:lang w:eastAsia="zh-CN"/>
              </w:rPr>
              <w:t xml:space="preserve">, </w:t>
            </w:r>
            <w:r w:rsidRPr="002B1F18">
              <w:rPr>
                <w:rFonts w:ascii="PMingLiU" w:eastAsia="PMingLiU" w:hAnsi="PMingLiU"/>
                <w:b/>
                <w:sz w:val="21"/>
                <w:szCs w:val="21"/>
              </w:rPr>
              <w:t>Building A9 East</w:t>
            </w:r>
            <w:r w:rsidR="00144FF6" w:rsidRPr="002B1F18">
              <w:rPr>
                <w:rFonts w:ascii="PMingLiU" w:eastAsiaTheme="minorEastAsia" w:hAnsi="PMingLiU" w:hint="eastAsia"/>
                <w:b/>
                <w:sz w:val="21"/>
                <w:szCs w:val="21"/>
                <w:lang w:eastAsia="zh-CN"/>
              </w:rPr>
              <w:t>,</w:t>
            </w:r>
            <w:r w:rsidRPr="002B1F18">
              <w:rPr>
                <w:rFonts w:ascii="PMingLiU" w:eastAsia="PMingLiU" w:hAnsi="PMingLiU"/>
                <w:b/>
                <w:sz w:val="21"/>
                <w:szCs w:val="21"/>
              </w:rPr>
              <w:t xml:space="preserve"> 3rd floor</w:t>
            </w:r>
            <w:r w:rsidR="00144FF6" w:rsidRPr="002B1F18">
              <w:rPr>
                <w:rFonts w:ascii="PMingLiU" w:eastAsiaTheme="minorEastAsia" w:hAnsi="PMingLiU" w:hint="eastAsia"/>
                <w:b/>
                <w:sz w:val="21"/>
                <w:szCs w:val="21"/>
                <w:lang w:eastAsia="zh-CN"/>
              </w:rPr>
              <w:t xml:space="preserve">, </w:t>
            </w:r>
            <w:r w:rsidRPr="002B1F18">
              <w:rPr>
                <w:rFonts w:ascii="PMingLiU" w:eastAsia="PMingLiU" w:hAnsi="PMingLiU"/>
                <w:b/>
                <w:sz w:val="21"/>
                <w:szCs w:val="21"/>
              </w:rPr>
              <w:t>Box 34</w:t>
            </w:r>
            <w:r w:rsidR="00144FF6" w:rsidRPr="002B1F18">
              <w:rPr>
                <w:rFonts w:ascii="PMingLiU" w:eastAsiaTheme="minorEastAsia" w:hAnsi="PMingLiU" w:hint="eastAsia"/>
                <w:b/>
                <w:sz w:val="21"/>
                <w:szCs w:val="21"/>
                <w:lang w:eastAsia="zh-CN"/>
              </w:rPr>
              <w:t xml:space="preserve">, </w:t>
            </w:r>
            <w:r w:rsidRPr="002B1F18">
              <w:rPr>
                <w:rFonts w:ascii="PMingLiU" w:eastAsia="PMingLiU" w:hAnsi="PMingLiU"/>
                <w:b/>
                <w:sz w:val="21"/>
                <w:szCs w:val="21"/>
              </w:rPr>
              <w:t>Alhambra</w:t>
            </w:r>
            <w:r w:rsidR="00144FF6" w:rsidRPr="002B1F18">
              <w:rPr>
                <w:rFonts w:ascii="PMingLiU" w:eastAsiaTheme="minorEastAsia" w:hAnsi="PMingLiU" w:hint="eastAsia"/>
                <w:b/>
                <w:sz w:val="21"/>
                <w:szCs w:val="21"/>
                <w:lang w:eastAsia="zh-CN"/>
              </w:rPr>
              <w:t xml:space="preserve">, </w:t>
            </w:r>
            <w:r w:rsidRPr="002B1F18">
              <w:rPr>
                <w:rFonts w:ascii="PMingLiU" w:eastAsia="PMingLiU" w:hAnsi="PMingLiU"/>
                <w:b/>
                <w:sz w:val="21"/>
                <w:szCs w:val="21"/>
              </w:rPr>
              <w:t>California 91803</w:t>
            </w:r>
          </w:p>
        </w:tc>
      </w:tr>
      <w:tr w:rsidR="00A2216E" w:rsidRPr="002B1F18" w14:paraId="4FCEC567" w14:textId="77777777" w:rsidTr="00732D4C">
        <w:trPr>
          <w:trHeight w:val="171"/>
        </w:trPr>
        <w:tc>
          <w:tcPr>
            <w:tcW w:w="5024" w:type="dxa"/>
          </w:tcPr>
          <w:p w14:paraId="42243B65" w14:textId="53C93409" w:rsidR="00A2216E" w:rsidRPr="002B1F18" w:rsidRDefault="00A2216E" w:rsidP="006A00CF">
            <w:pPr>
              <w:tabs>
                <w:tab w:val="left" w:pos="8979"/>
              </w:tabs>
              <w:spacing w:before="28"/>
              <w:ind w:right="1748"/>
              <w:rPr>
                <w:rFonts w:ascii="PMingLiU" w:eastAsia="PMingLiU" w:hAnsi="PMingLiU"/>
                <w:b/>
                <w:sz w:val="21"/>
                <w:szCs w:val="21"/>
              </w:rPr>
            </w:pPr>
            <w:proofErr w:type="spellStart"/>
            <w:r w:rsidRPr="002B1F18">
              <w:rPr>
                <w:rFonts w:ascii="PMingLiU" w:eastAsia="PMingLiU" w:hAnsi="PMingLiU"/>
                <w:b/>
                <w:sz w:val="21"/>
                <w:szCs w:val="21"/>
              </w:rPr>
              <w:t>電話</w:t>
            </w:r>
            <w:proofErr w:type="spellEnd"/>
            <w:proofErr w:type="gramStart"/>
            <w:r w:rsidRPr="002B1F18">
              <w:rPr>
                <w:rFonts w:ascii="PMingLiU" w:eastAsia="PMingLiU" w:hAnsi="PMingLiU"/>
                <w:b/>
                <w:sz w:val="21"/>
                <w:szCs w:val="21"/>
              </w:rPr>
              <w:t>：</w:t>
            </w:r>
            <w:r w:rsidR="006D5732" w:rsidRPr="002B1F18">
              <w:rPr>
                <w:rFonts w:ascii="PMingLiU" w:eastAsiaTheme="minorEastAsia" w:hAnsi="PMingLiU" w:hint="eastAsia"/>
                <w:b/>
                <w:sz w:val="21"/>
                <w:szCs w:val="21"/>
                <w:lang w:eastAsia="zh-CN"/>
              </w:rPr>
              <w:t>(</w:t>
            </w:r>
            <w:proofErr w:type="gramEnd"/>
            <w:r w:rsidRPr="002B1F18">
              <w:rPr>
                <w:rFonts w:ascii="PMingLiU" w:eastAsia="PMingLiU" w:hAnsi="PMingLiU"/>
                <w:b/>
                <w:sz w:val="21"/>
                <w:szCs w:val="21"/>
              </w:rPr>
              <w:t>626</w:t>
            </w:r>
            <w:r w:rsidR="006D5732" w:rsidRPr="002B1F18">
              <w:rPr>
                <w:rFonts w:ascii="PMingLiU" w:eastAsiaTheme="minorEastAsia" w:hAnsi="PMingLiU" w:hint="eastAsia"/>
                <w:b/>
                <w:sz w:val="21"/>
                <w:szCs w:val="21"/>
                <w:lang w:eastAsia="zh-CN"/>
              </w:rPr>
              <w:t>)</w:t>
            </w:r>
            <w:r w:rsidRPr="002B1F18">
              <w:rPr>
                <w:rFonts w:ascii="PMingLiU" w:eastAsia="PMingLiU" w:hAnsi="PMingLiU"/>
                <w:b/>
                <w:sz w:val="21"/>
                <w:szCs w:val="21"/>
              </w:rPr>
              <w:t xml:space="preserve"> 299-4532</w:t>
            </w:r>
          </w:p>
        </w:tc>
        <w:tc>
          <w:tcPr>
            <w:tcW w:w="6672" w:type="dxa"/>
            <w:vMerge/>
          </w:tcPr>
          <w:p w14:paraId="030772E1" w14:textId="77777777" w:rsidR="00A2216E" w:rsidRPr="002B1F18" w:rsidRDefault="00A2216E" w:rsidP="006A00CF">
            <w:pPr>
              <w:tabs>
                <w:tab w:val="left" w:pos="8979"/>
              </w:tabs>
              <w:spacing w:before="28"/>
              <w:ind w:right="1748"/>
              <w:jc w:val="center"/>
              <w:rPr>
                <w:rFonts w:ascii="PMingLiU" w:eastAsia="PMingLiU" w:hAnsi="PMingLiU"/>
                <w:b/>
                <w:sz w:val="21"/>
                <w:szCs w:val="21"/>
              </w:rPr>
            </w:pPr>
          </w:p>
        </w:tc>
      </w:tr>
      <w:tr w:rsidR="00A2216E" w:rsidRPr="002B1F18" w14:paraId="17ABBB31" w14:textId="77777777" w:rsidTr="00732D4C">
        <w:trPr>
          <w:trHeight w:val="171"/>
        </w:trPr>
        <w:tc>
          <w:tcPr>
            <w:tcW w:w="5024" w:type="dxa"/>
          </w:tcPr>
          <w:p w14:paraId="4A77EBF1" w14:textId="4712F6E4" w:rsidR="00A2216E" w:rsidRPr="002B1F18" w:rsidRDefault="00A2216E" w:rsidP="006A00CF">
            <w:pPr>
              <w:tabs>
                <w:tab w:val="left" w:pos="8979"/>
              </w:tabs>
              <w:spacing w:before="28"/>
              <w:ind w:right="1748"/>
              <w:rPr>
                <w:rFonts w:ascii="PMingLiU" w:eastAsia="PMingLiU" w:hAnsi="PMingLiU"/>
                <w:b/>
                <w:sz w:val="21"/>
                <w:szCs w:val="21"/>
              </w:rPr>
            </w:pPr>
            <w:proofErr w:type="spellStart"/>
            <w:r w:rsidRPr="002B1F18">
              <w:rPr>
                <w:rFonts w:ascii="PMingLiU" w:eastAsia="PMingLiU" w:hAnsi="PMingLiU"/>
                <w:b/>
                <w:sz w:val="21"/>
                <w:szCs w:val="21"/>
              </w:rPr>
              <w:t>傳真</w:t>
            </w:r>
            <w:proofErr w:type="spellEnd"/>
            <w:proofErr w:type="gramStart"/>
            <w:r w:rsidRPr="002B1F18">
              <w:rPr>
                <w:rFonts w:ascii="PMingLiU" w:eastAsia="PMingLiU" w:hAnsi="PMingLiU"/>
                <w:b/>
                <w:sz w:val="21"/>
                <w:szCs w:val="21"/>
              </w:rPr>
              <w:t>：</w:t>
            </w:r>
            <w:r w:rsidR="006D5732" w:rsidRPr="002B1F18">
              <w:rPr>
                <w:rFonts w:ascii="PMingLiU" w:eastAsiaTheme="minorEastAsia" w:hAnsi="PMingLiU" w:hint="eastAsia"/>
                <w:b/>
                <w:sz w:val="21"/>
                <w:szCs w:val="21"/>
                <w:lang w:eastAsia="zh-CN"/>
              </w:rPr>
              <w:t>(</w:t>
            </w:r>
            <w:proofErr w:type="gramEnd"/>
            <w:r w:rsidRPr="002B1F18">
              <w:rPr>
                <w:rFonts w:ascii="PMingLiU" w:eastAsia="PMingLiU" w:hAnsi="PMingLiU"/>
                <w:b/>
                <w:sz w:val="21"/>
                <w:szCs w:val="21"/>
              </w:rPr>
              <w:t>626</w:t>
            </w:r>
            <w:r w:rsidR="006D5732" w:rsidRPr="002B1F18">
              <w:rPr>
                <w:rFonts w:ascii="PMingLiU" w:eastAsiaTheme="minorEastAsia" w:hAnsi="PMingLiU" w:hint="eastAsia"/>
                <w:b/>
                <w:sz w:val="21"/>
                <w:szCs w:val="21"/>
                <w:lang w:eastAsia="zh-CN"/>
              </w:rPr>
              <w:t>)</w:t>
            </w:r>
            <w:r w:rsidRPr="002B1F18">
              <w:rPr>
                <w:rFonts w:ascii="PMingLiU" w:eastAsia="PMingLiU" w:hAnsi="PMingLiU"/>
                <w:b/>
                <w:sz w:val="21"/>
                <w:szCs w:val="21"/>
              </w:rPr>
              <w:t xml:space="preserve"> 458-6692</w:t>
            </w:r>
          </w:p>
        </w:tc>
        <w:tc>
          <w:tcPr>
            <w:tcW w:w="6672" w:type="dxa"/>
            <w:vMerge/>
          </w:tcPr>
          <w:p w14:paraId="75A36021" w14:textId="77777777" w:rsidR="00A2216E" w:rsidRPr="002B1F18" w:rsidRDefault="00A2216E" w:rsidP="006A00CF">
            <w:pPr>
              <w:tabs>
                <w:tab w:val="left" w:pos="8979"/>
              </w:tabs>
              <w:spacing w:before="28"/>
              <w:ind w:right="1748"/>
              <w:jc w:val="center"/>
              <w:rPr>
                <w:rFonts w:ascii="PMingLiU" w:eastAsia="PMingLiU" w:hAnsi="PMingLiU"/>
                <w:b/>
                <w:sz w:val="21"/>
                <w:szCs w:val="21"/>
              </w:rPr>
            </w:pPr>
          </w:p>
        </w:tc>
      </w:tr>
      <w:tr w:rsidR="00A2216E" w:rsidRPr="002B1F18" w14:paraId="4F08C5EA" w14:textId="77777777" w:rsidTr="00732D4C">
        <w:trPr>
          <w:trHeight w:val="165"/>
        </w:trPr>
        <w:tc>
          <w:tcPr>
            <w:tcW w:w="11696" w:type="dxa"/>
            <w:gridSpan w:val="2"/>
          </w:tcPr>
          <w:p w14:paraId="3238FB2D" w14:textId="15841EAC" w:rsidR="00A2216E" w:rsidRPr="002B1F18" w:rsidRDefault="00A2216E" w:rsidP="006A00CF">
            <w:pPr>
              <w:spacing w:line="259" w:lineRule="auto"/>
              <w:ind w:left="-15" w:right="76" w:firstLine="15"/>
              <w:rPr>
                <w:rFonts w:ascii="PMingLiU" w:eastAsia="PMingLiU" w:hAnsi="PMingLiU" w:cs="Times New Roman"/>
                <w:b/>
                <w:sz w:val="21"/>
                <w:szCs w:val="21"/>
                <w:lang w:eastAsia="zh-CN"/>
              </w:rPr>
            </w:pPr>
            <w:r w:rsidRPr="002B1F18">
              <w:rPr>
                <w:rFonts w:ascii="PMingLiU" w:eastAsia="PMingLiU" w:hAnsi="PMingLiU" w:cs="Times New Roman"/>
                <w:b/>
                <w:sz w:val="21"/>
                <w:szCs w:val="21"/>
              </w:rPr>
              <w:t>如果您需要本表格的其他格式（例如大字體、盲文或音訊），請致電</w:t>
            </w:r>
            <w:r w:rsidR="00286D27" w:rsidRPr="002B1F18">
              <w:rPr>
                <w:rFonts w:ascii="PMingLiU" w:eastAsia="PMingLiU" w:hAnsi="PMingLiU" w:cs="Times New Roman"/>
                <w:b/>
                <w:sz w:val="21"/>
                <w:szCs w:val="21"/>
              </w:rPr>
              <w:t xml:space="preserve"> 1-888-742-7900</w:t>
            </w:r>
            <w:r w:rsidR="00B52702" w:rsidRPr="002B1F18">
              <w:rPr>
                <w:rFonts w:ascii="PMingLiU" w:eastAsia="PMingLiU" w:hAnsi="PMingLiU" w:cs="Times New Roman" w:hint="eastAsia"/>
                <w:b/>
                <w:sz w:val="21"/>
                <w:szCs w:val="21"/>
              </w:rPr>
              <w:t>，</w:t>
            </w:r>
            <w:r w:rsidR="00286D27" w:rsidRPr="002B1F18">
              <w:rPr>
                <w:rFonts w:ascii="PMingLiU" w:eastAsia="PMingLiU" w:hAnsi="PMingLiU" w:cs="Times New Roman"/>
                <w:b/>
                <w:sz w:val="21"/>
                <w:szCs w:val="21"/>
              </w:rPr>
              <w:t xml:space="preserve">按 7。 </w:t>
            </w:r>
          </w:p>
        </w:tc>
      </w:tr>
    </w:tbl>
    <w:p w14:paraId="6E40D313" w14:textId="277239BB" w:rsidR="006D1E51" w:rsidRPr="009C1348" w:rsidRDefault="00FB5C3F" w:rsidP="00FB5C3F">
      <w:pPr>
        <w:tabs>
          <w:tab w:val="left" w:pos="4530"/>
          <w:tab w:val="left" w:pos="9750"/>
        </w:tabs>
        <w:spacing w:before="41"/>
        <w:rPr>
          <w:rFonts w:ascii="PMingLiU" w:eastAsia="PMingLiU" w:hAnsi="PMingLiU"/>
          <w:b/>
          <w:sz w:val="20"/>
          <w:szCs w:val="20"/>
          <w:lang w:eastAsia="zh-CN"/>
        </w:rPr>
      </w:pPr>
      <w:r w:rsidRPr="009C1348">
        <w:rPr>
          <w:rFonts w:ascii="PMingLiU" w:eastAsia="PMingLiU" w:hAnsi="PMingLiU"/>
          <w:b/>
          <w:sz w:val="20"/>
          <w:szCs w:val="20"/>
          <w:lang w:eastAsia="zh-CN"/>
        </w:rPr>
        <w:t xml:space="preserve"> </w:t>
      </w:r>
    </w:p>
    <w:sectPr w:rsidR="006D1E51" w:rsidRPr="009C1348" w:rsidSect="00A2216E">
      <w:footerReference w:type="default" r:id="rId11"/>
      <w:pgSz w:w="12240" w:h="15840"/>
      <w:pgMar w:top="450" w:right="140" w:bottom="280" w:left="320" w:header="720" w:footer="2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06B9B" w14:textId="77777777" w:rsidR="00E430AA" w:rsidRDefault="00E430AA" w:rsidP="00E85230">
      <w:r>
        <w:separator/>
      </w:r>
    </w:p>
  </w:endnote>
  <w:endnote w:type="continuationSeparator" w:id="0">
    <w:p w14:paraId="184B1D6B" w14:textId="77777777" w:rsidR="00E430AA" w:rsidRDefault="00E430AA" w:rsidP="00E8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04725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2AE0B6" w14:textId="77777777" w:rsidR="004207F7" w:rsidRDefault="00E00387">
            <w:pPr>
              <w:pStyle w:val="Footer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E00387">
              <w:rPr>
                <w:rFonts w:asciiTheme="minorEastAsia" w:eastAsiaTheme="minorEastAsia" w:hAnsiTheme="minorEastAsia" w:hint="eastAsia"/>
              </w:rPr>
              <w:t xml:space="preserve">第 </w:t>
            </w:r>
            <w:r w:rsidR="0061032C" w:rsidRPr="00E00387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fldChar w:fldCharType="begin"/>
            </w:r>
            <w:r w:rsidR="0061032C" w:rsidRPr="00E00387">
              <w:rPr>
                <w:rFonts w:asciiTheme="minorEastAsia" w:eastAsiaTheme="minorEastAsia" w:hAnsiTheme="minorEastAsia"/>
                <w:b/>
                <w:bCs/>
              </w:rPr>
              <w:instrText xml:space="preserve"> PAGE </w:instrText>
            </w:r>
            <w:r w:rsidR="0061032C" w:rsidRPr="00E00387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fldChar w:fldCharType="separate"/>
            </w:r>
            <w:r w:rsidR="0061032C" w:rsidRPr="00E00387">
              <w:rPr>
                <w:rFonts w:asciiTheme="minorEastAsia" w:eastAsiaTheme="minorEastAsia" w:hAnsiTheme="minorEastAsia"/>
                <w:b/>
                <w:bCs/>
                <w:noProof/>
              </w:rPr>
              <w:t>2</w:t>
            </w:r>
            <w:r w:rsidR="0061032C" w:rsidRPr="00E00387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fldChar w:fldCharType="end"/>
            </w:r>
            <w:r w:rsidR="0061032C" w:rsidRPr="00E00387">
              <w:rPr>
                <w:rFonts w:asciiTheme="minorEastAsia" w:eastAsiaTheme="minorEastAsia" w:hAnsiTheme="minorEastAsia"/>
              </w:rPr>
              <w:t xml:space="preserve"> </w:t>
            </w:r>
            <w:r w:rsidRPr="00E00387">
              <w:rPr>
                <w:rFonts w:asciiTheme="minorEastAsia" w:eastAsiaTheme="minorEastAsia" w:hAnsiTheme="minorEastAsia" w:cs="Microsoft YaHei" w:hint="eastAsia"/>
              </w:rPr>
              <w:t xml:space="preserve">頁，共 </w:t>
            </w:r>
            <w:r w:rsidR="0061032C" w:rsidRPr="00E00387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fldChar w:fldCharType="begin"/>
            </w:r>
            <w:r w:rsidR="0061032C" w:rsidRPr="00E00387">
              <w:rPr>
                <w:rFonts w:asciiTheme="minorEastAsia" w:eastAsiaTheme="minorEastAsia" w:hAnsiTheme="minorEastAsia"/>
                <w:b/>
                <w:bCs/>
              </w:rPr>
              <w:instrText xml:space="preserve"> NUMPAGES  </w:instrText>
            </w:r>
            <w:r w:rsidR="0061032C" w:rsidRPr="00E00387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fldChar w:fldCharType="separate"/>
            </w:r>
            <w:r w:rsidR="0061032C" w:rsidRPr="00E00387">
              <w:rPr>
                <w:rFonts w:asciiTheme="minorEastAsia" w:eastAsiaTheme="minorEastAsia" w:hAnsiTheme="minorEastAsia"/>
                <w:b/>
                <w:bCs/>
                <w:noProof/>
              </w:rPr>
              <w:t>2</w:t>
            </w:r>
            <w:r w:rsidR="0061032C" w:rsidRPr="00E00387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fldChar w:fldCharType="end"/>
            </w:r>
            <w:r w:rsidRPr="00E00387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 </w:t>
            </w:r>
            <w:r w:rsidRPr="00E3234F">
              <w:rPr>
                <w:rFonts w:asciiTheme="minorEastAsia" w:eastAsiaTheme="minorEastAsia" w:hAnsiTheme="minorEastAsia" w:hint="eastAsia"/>
                <w:sz w:val="24"/>
                <w:szCs w:val="24"/>
              </w:rPr>
              <w:t>頁</w:t>
            </w:r>
          </w:p>
          <w:p w14:paraId="7B8DE68C" w14:textId="60057BAD" w:rsidR="0061032C" w:rsidRDefault="004207F7">
            <w:pPr>
              <w:pStyle w:val="Footer"/>
              <w:jc w:val="center"/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                                              </w:t>
            </w:r>
            <w:r w:rsidR="00E3234F" w:rsidRPr="00E3234F">
              <w:rPr>
                <w:rFonts w:asciiTheme="minorEastAsia" w:eastAsiaTheme="minorEastAsia" w:hAnsiTheme="minorEastAsia" w:hint="eastAsia"/>
                <w:sz w:val="18"/>
                <w:szCs w:val="18"/>
              </w:rPr>
              <w:t>(</w:t>
            </w:r>
            <w:r w:rsidR="008444B1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Traditional</w:t>
            </w:r>
            <w:r w:rsidR="00E3234F" w:rsidRPr="00E3234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Chinese)</w:t>
            </w:r>
          </w:p>
        </w:sdtContent>
      </w:sdt>
    </w:sdtContent>
  </w:sdt>
  <w:p w14:paraId="2F5CF85C" w14:textId="1EA358AF" w:rsidR="0061032C" w:rsidRDefault="0061032C" w:rsidP="0061032C">
    <w:pPr>
      <w:pStyle w:val="Footer"/>
      <w:tabs>
        <w:tab w:val="clear" w:pos="4680"/>
        <w:tab w:val="clear" w:pos="9360"/>
        <w:tab w:val="left" w:pos="348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FCAC2" w14:textId="77777777" w:rsidR="00E430AA" w:rsidRDefault="00E430AA" w:rsidP="00E85230">
      <w:r>
        <w:separator/>
      </w:r>
    </w:p>
  </w:footnote>
  <w:footnote w:type="continuationSeparator" w:id="0">
    <w:p w14:paraId="314C20A0" w14:textId="77777777" w:rsidR="00E430AA" w:rsidRDefault="00E430AA" w:rsidP="00E85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E12"/>
    <w:multiLevelType w:val="hybridMultilevel"/>
    <w:tmpl w:val="FE665C46"/>
    <w:lvl w:ilvl="0" w:tplc="1466EB38">
      <w:start w:val="19"/>
      <w:numFmt w:val="chineseCounting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chineseCounting"/>
      <w:lvlText w:val="%2."/>
      <w:lvlJc w:val="left"/>
      <w:pPr>
        <w:ind w:left="1440" w:hanging="360"/>
      </w:pPr>
    </w:lvl>
    <w:lvl w:ilvl="2" w:tplc="0409001B" w:tentative="1">
      <w:start w:val="1"/>
      <w:numFmt w:val="chineseCounting"/>
      <w:lvlText w:val="%3."/>
      <w:lvlJc w:val="right"/>
      <w:pPr>
        <w:ind w:left="2160" w:hanging="180"/>
      </w:pPr>
    </w:lvl>
    <w:lvl w:ilvl="3" w:tplc="0409000F" w:tentative="1">
      <w:start w:val="1"/>
      <w:numFmt w:val="chineseCounting"/>
      <w:lvlText w:val="%4."/>
      <w:lvlJc w:val="left"/>
      <w:pPr>
        <w:ind w:left="2880" w:hanging="360"/>
      </w:pPr>
    </w:lvl>
    <w:lvl w:ilvl="4" w:tplc="04090019" w:tentative="1">
      <w:start w:val="1"/>
      <w:numFmt w:val="chineseCounting"/>
      <w:lvlText w:val="%5."/>
      <w:lvlJc w:val="left"/>
      <w:pPr>
        <w:ind w:left="3600" w:hanging="360"/>
      </w:pPr>
    </w:lvl>
    <w:lvl w:ilvl="5" w:tplc="0409001B" w:tentative="1">
      <w:start w:val="1"/>
      <w:numFmt w:val="chineseCounting"/>
      <w:lvlText w:val="%6."/>
      <w:lvlJc w:val="right"/>
      <w:pPr>
        <w:ind w:left="4320" w:hanging="180"/>
      </w:pPr>
    </w:lvl>
    <w:lvl w:ilvl="6" w:tplc="0409000F" w:tentative="1">
      <w:start w:val="1"/>
      <w:numFmt w:val="chineseCounting"/>
      <w:lvlText w:val="%7."/>
      <w:lvlJc w:val="left"/>
      <w:pPr>
        <w:ind w:left="5040" w:hanging="360"/>
      </w:pPr>
    </w:lvl>
    <w:lvl w:ilvl="7" w:tplc="04090019" w:tentative="1">
      <w:start w:val="1"/>
      <w:numFmt w:val="chineseCounting"/>
      <w:lvlText w:val="%8."/>
      <w:lvlJc w:val="left"/>
      <w:pPr>
        <w:ind w:left="5760" w:hanging="360"/>
      </w:pPr>
    </w:lvl>
    <w:lvl w:ilvl="8" w:tplc="0409001B" w:tentative="1">
      <w:start w:val="1"/>
      <w:numFmt w:val="chineseCounting"/>
      <w:lvlText w:val="%9."/>
      <w:lvlJc w:val="right"/>
      <w:pPr>
        <w:ind w:left="6480" w:hanging="180"/>
      </w:pPr>
    </w:lvl>
  </w:abstractNum>
  <w:abstractNum w:abstractNumId="1" w15:restartNumberingAfterBreak="0">
    <w:nsid w:val="02385F1C"/>
    <w:multiLevelType w:val="hybridMultilevel"/>
    <w:tmpl w:val="F1945E68"/>
    <w:lvl w:ilvl="0" w:tplc="40AEE250">
      <w:numFmt w:val="bullet"/>
      <w:lvlText w:val=""/>
      <w:lvlJc w:val="left"/>
      <w:pPr>
        <w:ind w:left="1168" w:hanging="33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AE6E9AC">
      <w:numFmt w:val="bullet"/>
      <w:lvlText w:val="•"/>
      <w:lvlJc w:val="left"/>
      <w:pPr>
        <w:ind w:left="2222" w:hanging="332"/>
      </w:pPr>
      <w:rPr>
        <w:rFonts w:hint="default"/>
        <w:lang w:val="en-US" w:eastAsia="en-US" w:bidi="ar-SA"/>
      </w:rPr>
    </w:lvl>
    <w:lvl w:ilvl="2" w:tplc="F800B3AC">
      <w:numFmt w:val="bullet"/>
      <w:lvlText w:val="•"/>
      <w:lvlJc w:val="left"/>
      <w:pPr>
        <w:ind w:left="3284" w:hanging="332"/>
      </w:pPr>
      <w:rPr>
        <w:rFonts w:hint="default"/>
        <w:lang w:val="en-US" w:eastAsia="en-US" w:bidi="ar-SA"/>
      </w:rPr>
    </w:lvl>
    <w:lvl w:ilvl="3" w:tplc="4DE60892">
      <w:numFmt w:val="bullet"/>
      <w:lvlText w:val="•"/>
      <w:lvlJc w:val="left"/>
      <w:pPr>
        <w:ind w:left="4346" w:hanging="332"/>
      </w:pPr>
      <w:rPr>
        <w:rFonts w:hint="default"/>
        <w:lang w:val="en-US" w:eastAsia="en-US" w:bidi="ar-SA"/>
      </w:rPr>
    </w:lvl>
    <w:lvl w:ilvl="4" w:tplc="11C4E27C">
      <w:numFmt w:val="bullet"/>
      <w:lvlText w:val="•"/>
      <w:lvlJc w:val="left"/>
      <w:pPr>
        <w:ind w:left="5408" w:hanging="332"/>
      </w:pPr>
      <w:rPr>
        <w:rFonts w:hint="default"/>
        <w:lang w:val="en-US" w:eastAsia="en-US" w:bidi="ar-SA"/>
      </w:rPr>
    </w:lvl>
    <w:lvl w:ilvl="5" w:tplc="4DF2ACFC">
      <w:numFmt w:val="bullet"/>
      <w:lvlText w:val="•"/>
      <w:lvlJc w:val="left"/>
      <w:pPr>
        <w:ind w:left="6470" w:hanging="332"/>
      </w:pPr>
      <w:rPr>
        <w:rFonts w:hint="default"/>
        <w:lang w:val="en-US" w:eastAsia="en-US" w:bidi="ar-SA"/>
      </w:rPr>
    </w:lvl>
    <w:lvl w:ilvl="6" w:tplc="B3A07728">
      <w:numFmt w:val="bullet"/>
      <w:lvlText w:val="•"/>
      <w:lvlJc w:val="left"/>
      <w:pPr>
        <w:ind w:left="7532" w:hanging="332"/>
      </w:pPr>
      <w:rPr>
        <w:rFonts w:hint="default"/>
        <w:lang w:val="en-US" w:eastAsia="en-US" w:bidi="ar-SA"/>
      </w:rPr>
    </w:lvl>
    <w:lvl w:ilvl="7" w:tplc="BAB8C2D0">
      <w:numFmt w:val="bullet"/>
      <w:lvlText w:val="•"/>
      <w:lvlJc w:val="left"/>
      <w:pPr>
        <w:ind w:left="8594" w:hanging="332"/>
      </w:pPr>
      <w:rPr>
        <w:rFonts w:hint="default"/>
        <w:lang w:val="en-US" w:eastAsia="en-US" w:bidi="ar-SA"/>
      </w:rPr>
    </w:lvl>
    <w:lvl w:ilvl="8" w:tplc="573286FA">
      <w:numFmt w:val="bullet"/>
      <w:lvlText w:val="•"/>
      <w:lvlJc w:val="left"/>
      <w:pPr>
        <w:ind w:left="9656" w:hanging="332"/>
      </w:pPr>
      <w:rPr>
        <w:rFonts w:hint="default"/>
        <w:lang w:val="en-US" w:eastAsia="en-US" w:bidi="ar-SA"/>
      </w:rPr>
    </w:lvl>
  </w:abstractNum>
  <w:abstractNum w:abstractNumId="2" w15:restartNumberingAfterBreak="0">
    <w:nsid w:val="0DE40477"/>
    <w:multiLevelType w:val="hybridMultilevel"/>
    <w:tmpl w:val="E7D8CFCE"/>
    <w:lvl w:ilvl="0" w:tplc="ABD8F822">
      <w:start w:val="23"/>
      <w:numFmt w:val="decimal"/>
      <w:lvlText w:val="%1."/>
      <w:lvlJc w:val="left"/>
      <w:pPr>
        <w:ind w:left="489" w:hanging="36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09" w:hanging="360"/>
      </w:pPr>
    </w:lvl>
    <w:lvl w:ilvl="2" w:tplc="0409001B" w:tentative="1">
      <w:start w:val="1"/>
      <w:numFmt w:val="lowerRoman"/>
      <w:lvlText w:val="%3."/>
      <w:lvlJc w:val="right"/>
      <w:pPr>
        <w:ind w:left="1929" w:hanging="180"/>
      </w:pPr>
    </w:lvl>
    <w:lvl w:ilvl="3" w:tplc="0409000F" w:tentative="1">
      <w:start w:val="1"/>
      <w:numFmt w:val="decimal"/>
      <w:lvlText w:val="%4."/>
      <w:lvlJc w:val="left"/>
      <w:pPr>
        <w:ind w:left="2649" w:hanging="360"/>
      </w:pPr>
    </w:lvl>
    <w:lvl w:ilvl="4" w:tplc="04090019" w:tentative="1">
      <w:start w:val="1"/>
      <w:numFmt w:val="lowerLetter"/>
      <w:lvlText w:val="%5."/>
      <w:lvlJc w:val="left"/>
      <w:pPr>
        <w:ind w:left="3369" w:hanging="360"/>
      </w:pPr>
    </w:lvl>
    <w:lvl w:ilvl="5" w:tplc="0409001B" w:tentative="1">
      <w:start w:val="1"/>
      <w:numFmt w:val="lowerRoman"/>
      <w:lvlText w:val="%6."/>
      <w:lvlJc w:val="right"/>
      <w:pPr>
        <w:ind w:left="4089" w:hanging="180"/>
      </w:pPr>
    </w:lvl>
    <w:lvl w:ilvl="6" w:tplc="0409000F" w:tentative="1">
      <w:start w:val="1"/>
      <w:numFmt w:val="decimal"/>
      <w:lvlText w:val="%7."/>
      <w:lvlJc w:val="left"/>
      <w:pPr>
        <w:ind w:left="4809" w:hanging="360"/>
      </w:pPr>
    </w:lvl>
    <w:lvl w:ilvl="7" w:tplc="04090019" w:tentative="1">
      <w:start w:val="1"/>
      <w:numFmt w:val="lowerLetter"/>
      <w:lvlText w:val="%8."/>
      <w:lvlJc w:val="left"/>
      <w:pPr>
        <w:ind w:left="5529" w:hanging="360"/>
      </w:pPr>
    </w:lvl>
    <w:lvl w:ilvl="8" w:tplc="0409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3" w15:restartNumberingAfterBreak="0">
    <w:nsid w:val="166432DE"/>
    <w:multiLevelType w:val="hybridMultilevel"/>
    <w:tmpl w:val="52AE33B6"/>
    <w:lvl w:ilvl="0" w:tplc="33A2262E">
      <w:start w:val="20"/>
      <w:numFmt w:val="chineseCounting"/>
      <w:lvlText w:val="%1."/>
      <w:lvlJc w:val="left"/>
      <w:pPr>
        <w:ind w:left="489" w:hanging="360"/>
      </w:pPr>
      <w:rPr>
        <w:rFonts w:hint="default"/>
        <w:lang w:val="en-US"/>
      </w:rPr>
    </w:lvl>
    <w:lvl w:ilvl="1" w:tplc="04090019" w:tentative="1">
      <w:start w:val="1"/>
      <w:numFmt w:val="chineseCounting"/>
      <w:lvlText w:val="%2."/>
      <w:lvlJc w:val="left"/>
      <w:pPr>
        <w:ind w:left="1209" w:hanging="360"/>
      </w:pPr>
    </w:lvl>
    <w:lvl w:ilvl="2" w:tplc="0409001B" w:tentative="1">
      <w:start w:val="1"/>
      <w:numFmt w:val="chineseCounting"/>
      <w:lvlText w:val="%3."/>
      <w:lvlJc w:val="right"/>
      <w:pPr>
        <w:ind w:left="1929" w:hanging="180"/>
      </w:pPr>
    </w:lvl>
    <w:lvl w:ilvl="3" w:tplc="0409000F" w:tentative="1">
      <w:start w:val="1"/>
      <w:numFmt w:val="chineseCounting"/>
      <w:lvlText w:val="%4."/>
      <w:lvlJc w:val="left"/>
      <w:pPr>
        <w:ind w:left="2649" w:hanging="360"/>
      </w:pPr>
    </w:lvl>
    <w:lvl w:ilvl="4" w:tplc="04090019" w:tentative="1">
      <w:start w:val="1"/>
      <w:numFmt w:val="chineseCounting"/>
      <w:lvlText w:val="%5."/>
      <w:lvlJc w:val="left"/>
      <w:pPr>
        <w:ind w:left="3369" w:hanging="360"/>
      </w:pPr>
    </w:lvl>
    <w:lvl w:ilvl="5" w:tplc="0409001B" w:tentative="1">
      <w:start w:val="1"/>
      <w:numFmt w:val="chineseCounting"/>
      <w:lvlText w:val="%6."/>
      <w:lvlJc w:val="right"/>
      <w:pPr>
        <w:ind w:left="4089" w:hanging="180"/>
      </w:pPr>
    </w:lvl>
    <w:lvl w:ilvl="6" w:tplc="0409000F" w:tentative="1">
      <w:start w:val="1"/>
      <w:numFmt w:val="chineseCounting"/>
      <w:lvlText w:val="%7."/>
      <w:lvlJc w:val="left"/>
      <w:pPr>
        <w:ind w:left="4809" w:hanging="360"/>
      </w:pPr>
    </w:lvl>
    <w:lvl w:ilvl="7" w:tplc="04090019" w:tentative="1">
      <w:start w:val="1"/>
      <w:numFmt w:val="chineseCounting"/>
      <w:lvlText w:val="%8."/>
      <w:lvlJc w:val="left"/>
      <w:pPr>
        <w:ind w:left="5529" w:hanging="360"/>
      </w:pPr>
    </w:lvl>
    <w:lvl w:ilvl="8" w:tplc="0409001B" w:tentative="1">
      <w:start w:val="1"/>
      <w:numFmt w:val="chineseCounting"/>
      <w:lvlText w:val="%9."/>
      <w:lvlJc w:val="right"/>
      <w:pPr>
        <w:ind w:left="6249" w:hanging="180"/>
      </w:pPr>
    </w:lvl>
  </w:abstractNum>
  <w:abstractNum w:abstractNumId="4" w15:restartNumberingAfterBreak="0">
    <w:nsid w:val="25BC540E"/>
    <w:multiLevelType w:val="hybridMultilevel"/>
    <w:tmpl w:val="BF18ACF0"/>
    <w:lvl w:ilvl="0" w:tplc="01A0C046">
      <w:numFmt w:val="bullet"/>
      <w:lvlText w:val=""/>
      <w:lvlJc w:val="left"/>
      <w:pPr>
        <w:ind w:left="15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4381428">
      <w:numFmt w:val="bullet"/>
      <w:lvlText w:val="•"/>
      <w:lvlJc w:val="left"/>
      <w:pPr>
        <w:ind w:left="1306" w:hanging="240"/>
      </w:pPr>
      <w:rPr>
        <w:rFonts w:hint="default"/>
        <w:lang w:val="en-US" w:eastAsia="en-US" w:bidi="ar-SA"/>
      </w:rPr>
    </w:lvl>
    <w:lvl w:ilvl="2" w:tplc="9C6E8CF0">
      <w:numFmt w:val="bullet"/>
      <w:lvlText w:val="•"/>
      <w:lvlJc w:val="left"/>
      <w:pPr>
        <w:ind w:left="2452" w:hanging="240"/>
      </w:pPr>
      <w:rPr>
        <w:rFonts w:hint="default"/>
        <w:lang w:val="en-US" w:eastAsia="en-US" w:bidi="ar-SA"/>
      </w:rPr>
    </w:lvl>
    <w:lvl w:ilvl="3" w:tplc="8006F046">
      <w:numFmt w:val="bullet"/>
      <w:lvlText w:val="•"/>
      <w:lvlJc w:val="left"/>
      <w:pPr>
        <w:ind w:left="3598" w:hanging="240"/>
      </w:pPr>
      <w:rPr>
        <w:rFonts w:hint="default"/>
        <w:lang w:val="en-US" w:eastAsia="en-US" w:bidi="ar-SA"/>
      </w:rPr>
    </w:lvl>
    <w:lvl w:ilvl="4" w:tplc="46FE06D4">
      <w:numFmt w:val="bullet"/>
      <w:lvlText w:val="•"/>
      <w:lvlJc w:val="left"/>
      <w:pPr>
        <w:ind w:left="4744" w:hanging="240"/>
      </w:pPr>
      <w:rPr>
        <w:rFonts w:hint="default"/>
        <w:lang w:val="en-US" w:eastAsia="en-US" w:bidi="ar-SA"/>
      </w:rPr>
    </w:lvl>
    <w:lvl w:ilvl="5" w:tplc="31B43730">
      <w:numFmt w:val="bullet"/>
      <w:lvlText w:val="•"/>
      <w:lvlJc w:val="left"/>
      <w:pPr>
        <w:ind w:left="5890" w:hanging="240"/>
      </w:pPr>
      <w:rPr>
        <w:rFonts w:hint="default"/>
        <w:lang w:val="en-US" w:eastAsia="en-US" w:bidi="ar-SA"/>
      </w:rPr>
    </w:lvl>
    <w:lvl w:ilvl="6" w:tplc="8C9E339A">
      <w:numFmt w:val="bullet"/>
      <w:lvlText w:val="•"/>
      <w:lvlJc w:val="left"/>
      <w:pPr>
        <w:ind w:left="7036" w:hanging="240"/>
      </w:pPr>
      <w:rPr>
        <w:rFonts w:hint="default"/>
        <w:lang w:val="en-US" w:eastAsia="en-US" w:bidi="ar-SA"/>
      </w:rPr>
    </w:lvl>
    <w:lvl w:ilvl="7" w:tplc="0416187C">
      <w:numFmt w:val="bullet"/>
      <w:lvlText w:val="•"/>
      <w:lvlJc w:val="left"/>
      <w:pPr>
        <w:ind w:left="8182" w:hanging="240"/>
      </w:pPr>
      <w:rPr>
        <w:rFonts w:hint="default"/>
        <w:lang w:val="en-US" w:eastAsia="en-US" w:bidi="ar-SA"/>
      </w:rPr>
    </w:lvl>
    <w:lvl w:ilvl="8" w:tplc="AC527708">
      <w:numFmt w:val="bullet"/>
      <w:lvlText w:val="•"/>
      <w:lvlJc w:val="left"/>
      <w:pPr>
        <w:ind w:left="9328" w:hanging="240"/>
      </w:pPr>
      <w:rPr>
        <w:rFonts w:hint="default"/>
        <w:lang w:val="en-US" w:eastAsia="en-US" w:bidi="ar-SA"/>
      </w:rPr>
    </w:lvl>
  </w:abstractNum>
  <w:abstractNum w:abstractNumId="5" w15:restartNumberingAfterBreak="0">
    <w:nsid w:val="2A8D12E7"/>
    <w:multiLevelType w:val="hybridMultilevel"/>
    <w:tmpl w:val="14567344"/>
    <w:lvl w:ilvl="0" w:tplc="E2A0C5F6">
      <w:numFmt w:val="bullet"/>
      <w:lvlText w:val=""/>
      <w:lvlJc w:val="left"/>
      <w:pPr>
        <w:ind w:left="99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407E5D31"/>
    <w:multiLevelType w:val="hybridMultilevel"/>
    <w:tmpl w:val="E2B4BB4E"/>
    <w:lvl w:ilvl="0" w:tplc="1466EB38">
      <w:start w:val="19"/>
      <w:numFmt w:val="chineseCounting"/>
      <w:lvlText w:val="%1."/>
      <w:lvlJc w:val="left"/>
      <w:pPr>
        <w:ind w:left="499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604484E">
      <w:numFmt w:val="bullet"/>
      <w:lvlText w:val=""/>
      <w:lvlJc w:val="left"/>
      <w:pPr>
        <w:ind w:left="1088" w:hanging="36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2" w:tplc="25D25F96">
      <w:numFmt w:val="bullet"/>
      <w:lvlText w:val="•"/>
      <w:lvlJc w:val="left"/>
      <w:pPr>
        <w:ind w:left="2037" w:hanging="368"/>
      </w:pPr>
      <w:rPr>
        <w:rFonts w:hint="default"/>
        <w:lang w:val="en-US" w:eastAsia="en-US" w:bidi="ar-SA"/>
      </w:rPr>
    </w:lvl>
    <w:lvl w:ilvl="3" w:tplc="64AC7758">
      <w:numFmt w:val="bullet"/>
      <w:lvlText w:val="•"/>
      <w:lvlJc w:val="left"/>
      <w:pPr>
        <w:ind w:left="3215" w:hanging="368"/>
      </w:pPr>
      <w:rPr>
        <w:rFonts w:hint="default"/>
        <w:lang w:val="en-US" w:eastAsia="en-US" w:bidi="ar-SA"/>
      </w:rPr>
    </w:lvl>
    <w:lvl w:ilvl="4" w:tplc="FA5060A6">
      <w:numFmt w:val="bullet"/>
      <w:lvlText w:val="•"/>
      <w:lvlJc w:val="left"/>
      <w:pPr>
        <w:ind w:left="4392" w:hanging="368"/>
      </w:pPr>
      <w:rPr>
        <w:rFonts w:hint="default"/>
        <w:lang w:val="en-US" w:eastAsia="en-US" w:bidi="ar-SA"/>
      </w:rPr>
    </w:lvl>
    <w:lvl w:ilvl="5" w:tplc="13F870D8">
      <w:numFmt w:val="bullet"/>
      <w:lvlText w:val="•"/>
      <w:lvlJc w:val="left"/>
      <w:pPr>
        <w:ind w:left="5570" w:hanging="368"/>
      </w:pPr>
      <w:rPr>
        <w:rFonts w:hint="default"/>
        <w:lang w:val="en-US" w:eastAsia="en-US" w:bidi="ar-SA"/>
      </w:rPr>
    </w:lvl>
    <w:lvl w:ilvl="6" w:tplc="92065D16">
      <w:numFmt w:val="bullet"/>
      <w:lvlText w:val="•"/>
      <w:lvlJc w:val="left"/>
      <w:pPr>
        <w:ind w:left="6747" w:hanging="368"/>
      </w:pPr>
      <w:rPr>
        <w:rFonts w:hint="default"/>
        <w:lang w:val="en-US" w:eastAsia="en-US" w:bidi="ar-SA"/>
      </w:rPr>
    </w:lvl>
    <w:lvl w:ilvl="7" w:tplc="A06E089C">
      <w:numFmt w:val="bullet"/>
      <w:lvlText w:val="•"/>
      <w:lvlJc w:val="left"/>
      <w:pPr>
        <w:ind w:left="7925" w:hanging="368"/>
      </w:pPr>
      <w:rPr>
        <w:rFonts w:hint="default"/>
        <w:lang w:val="en-US" w:eastAsia="en-US" w:bidi="ar-SA"/>
      </w:rPr>
    </w:lvl>
    <w:lvl w:ilvl="8" w:tplc="98C653D8">
      <w:numFmt w:val="bullet"/>
      <w:lvlText w:val="•"/>
      <w:lvlJc w:val="left"/>
      <w:pPr>
        <w:ind w:left="9102" w:hanging="368"/>
      </w:pPr>
      <w:rPr>
        <w:rFonts w:hint="default"/>
        <w:lang w:val="en-US" w:eastAsia="en-US" w:bidi="ar-SA"/>
      </w:rPr>
    </w:lvl>
  </w:abstractNum>
  <w:abstractNum w:abstractNumId="7" w15:restartNumberingAfterBreak="0">
    <w:nsid w:val="50E2274F"/>
    <w:multiLevelType w:val="hybridMultilevel"/>
    <w:tmpl w:val="8C341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24AFC"/>
    <w:multiLevelType w:val="hybridMultilevel"/>
    <w:tmpl w:val="D22C74BC"/>
    <w:lvl w:ilvl="0" w:tplc="1466EB38">
      <w:start w:val="19"/>
      <w:numFmt w:val="chineseCounting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chineseCounting"/>
      <w:lvlText w:val="%2."/>
      <w:lvlJc w:val="left"/>
      <w:pPr>
        <w:ind w:left="1440" w:hanging="360"/>
      </w:pPr>
    </w:lvl>
    <w:lvl w:ilvl="2" w:tplc="0409001B" w:tentative="1">
      <w:start w:val="1"/>
      <w:numFmt w:val="chineseCounting"/>
      <w:lvlText w:val="%3."/>
      <w:lvlJc w:val="right"/>
      <w:pPr>
        <w:ind w:left="2160" w:hanging="180"/>
      </w:pPr>
    </w:lvl>
    <w:lvl w:ilvl="3" w:tplc="0409000F" w:tentative="1">
      <w:start w:val="1"/>
      <w:numFmt w:val="chineseCounting"/>
      <w:lvlText w:val="%4."/>
      <w:lvlJc w:val="left"/>
      <w:pPr>
        <w:ind w:left="2880" w:hanging="360"/>
      </w:pPr>
    </w:lvl>
    <w:lvl w:ilvl="4" w:tplc="04090019" w:tentative="1">
      <w:start w:val="1"/>
      <w:numFmt w:val="chineseCounting"/>
      <w:lvlText w:val="%5."/>
      <w:lvlJc w:val="left"/>
      <w:pPr>
        <w:ind w:left="3600" w:hanging="360"/>
      </w:pPr>
    </w:lvl>
    <w:lvl w:ilvl="5" w:tplc="0409001B" w:tentative="1">
      <w:start w:val="1"/>
      <w:numFmt w:val="chineseCounting"/>
      <w:lvlText w:val="%6."/>
      <w:lvlJc w:val="right"/>
      <w:pPr>
        <w:ind w:left="4320" w:hanging="180"/>
      </w:pPr>
    </w:lvl>
    <w:lvl w:ilvl="6" w:tplc="0409000F" w:tentative="1">
      <w:start w:val="1"/>
      <w:numFmt w:val="chineseCounting"/>
      <w:lvlText w:val="%7."/>
      <w:lvlJc w:val="left"/>
      <w:pPr>
        <w:ind w:left="5040" w:hanging="360"/>
      </w:pPr>
    </w:lvl>
    <w:lvl w:ilvl="7" w:tplc="04090019" w:tentative="1">
      <w:start w:val="1"/>
      <w:numFmt w:val="chineseCounting"/>
      <w:lvlText w:val="%8."/>
      <w:lvlJc w:val="left"/>
      <w:pPr>
        <w:ind w:left="5760" w:hanging="360"/>
      </w:pPr>
    </w:lvl>
    <w:lvl w:ilvl="8" w:tplc="0409001B" w:tentative="1">
      <w:start w:val="1"/>
      <w:numFmt w:val="chineseCounting"/>
      <w:lvlText w:val="%9."/>
      <w:lvlJc w:val="right"/>
      <w:pPr>
        <w:ind w:left="6480" w:hanging="180"/>
      </w:pPr>
    </w:lvl>
  </w:abstractNum>
  <w:abstractNum w:abstractNumId="9" w15:restartNumberingAfterBreak="0">
    <w:nsid w:val="5D9912CA"/>
    <w:multiLevelType w:val="hybridMultilevel"/>
    <w:tmpl w:val="A01CEB2C"/>
    <w:lvl w:ilvl="0" w:tplc="E2A0C5F6">
      <w:numFmt w:val="bullet"/>
      <w:lvlText w:val=""/>
      <w:lvlJc w:val="left"/>
      <w:pPr>
        <w:ind w:left="210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FBEFDBE">
      <w:numFmt w:val="bullet"/>
      <w:lvlText w:val="•"/>
      <w:lvlJc w:val="left"/>
      <w:pPr>
        <w:ind w:left="1376" w:hanging="245"/>
      </w:pPr>
      <w:rPr>
        <w:rFonts w:hint="default"/>
        <w:lang w:val="en-US" w:eastAsia="en-US" w:bidi="ar-SA"/>
      </w:rPr>
    </w:lvl>
    <w:lvl w:ilvl="2" w:tplc="0154683A">
      <w:numFmt w:val="bullet"/>
      <w:lvlText w:val="•"/>
      <w:lvlJc w:val="left"/>
      <w:pPr>
        <w:ind w:left="2532" w:hanging="245"/>
      </w:pPr>
      <w:rPr>
        <w:rFonts w:hint="default"/>
        <w:lang w:val="en-US" w:eastAsia="en-US" w:bidi="ar-SA"/>
      </w:rPr>
    </w:lvl>
    <w:lvl w:ilvl="3" w:tplc="0B5E57B4">
      <w:numFmt w:val="bullet"/>
      <w:lvlText w:val="•"/>
      <w:lvlJc w:val="left"/>
      <w:pPr>
        <w:ind w:left="3688" w:hanging="245"/>
      </w:pPr>
      <w:rPr>
        <w:rFonts w:hint="default"/>
        <w:lang w:val="en-US" w:eastAsia="en-US" w:bidi="ar-SA"/>
      </w:rPr>
    </w:lvl>
    <w:lvl w:ilvl="4" w:tplc="2CD4420A">
      <w:numFmt w:val="bullet"/>
      <w:lvlText w:val="•"/>
      <w:lvlJc w:val="left"/>
      <w:pPr>
        <w:ind w:left="4844" w:hanging="245"/>
      </w:pPr>
      <w:rPr>
        <w:rFonts w:hint="default"/>
        <w:lang w:val="en-US" w:eastAsia="en-US" w:bidi="ar-SA"/>
      </w:rPr>
    </w:lvl>
    <w:lvl w:ilvl="5" w:tplc="FD5A192A">
      <w:numFmt w:val="bullet"/>
      <w:lvlText w:val="•"/>
      <w:lvlJc w:val="left"/>
      <w:pPr>
        <w:ind w:left="6000" w:hanging="245"/>
      </w:pPr>
      <w:rPr>
        <w:rFonts w:hint="default"/>
        <w:lang w:val="en-US" w:eastAsia="en-US" w:bidi="ar-SA"/>
      </w:rPr>
    </w:lvl>
    <w:lvl w:ilvl="6" w:tplc="BA281900">
      <w:numFmt w:val="bullet"/>
      <w:lvlText w:val="•"/>
      <w:lvlJc w:val="left"/>
      <w:pPr>
        <w:ind w:left="7156" w:hanging="245"/>
      </w:pPr>
      <w:rPr>
        <w:rFonts w:hint="default"/>
        <w:lang w:val="en-US" w:eastAsia="en-US" w:bidi="ar-SA"/>
      </w:rPr>
    </w:lvl>
    <w:lvl w:ilvl="7" w:tplc="5E3C8AE6">
      <w:numFmt w:val="bullet"/>
      <w:lvlText w:val="•"/>
      <w:lvlJc w:val="left"/>
      <w:pPr>
        <w:ind w:left="8312" w:hanging="245"/>
      </w:pPr>
      <w:rPr>
        <w:rFonts w:hint="default"/>
        <w:lang w:val="en-US" w:eastAsia="en-US" w:bidi="ar-SA"/>
      </w:rPr>
    </w:lvl>
    <w:lvl w:ilvl="8" w:tplc="333CD24E">
      <w:numFmt w:val="bullet"/>
      <w:lvlText w:val="•"/>
      <w:lvlJc w:val="left"/>
      <w:pPr>
        <w:ind w:left="9468" w:hanging="245"/>
      </w:pPr>
      <w:rPr>
        <w:rFonts w:hint="default"/>
        <w:lang w:val="en-US" w:eastAsia="en-US" w:bidi="ar-SA"/>
      </w:rPr>
    </w:lvl>
  </w:abstractNum>
  <w:num w:numId="1" w16cid:durableId="2036081050">
    <w:abstractNumId w:val="9"/>
  </w:num>
  <w:num w:numId="2" w16cid:durableId="1327126583">
    <w:abstractNumId w:val="6"/>
  </w:num>
  <w:num w:numId="3" w16cid:durableId="1354383859">
    <w:abstractNumId w:val="1"/>
  </w:num>
  <w:num w:numId="4" w16cid:durableId="1288468190">
    <w:abstractNumId w:val="3"/>
  </w:num>
  <w:num w:numId="5" w16cid:durableId="929193516">
    <w:abstractNumId w:val="8"/>
  </w:num>
  <w:num w:numId="6" w16cid:durableId="1685672186">
    <w:abstractNumId w:val="0"/>
  </w:num>
  <w:num w:numId="7" w16cid:durableId="2043506468">
    <w:abstractNumId w:val="7"/>
  </w:num>
  <w:num w:numId="8" w16cid:durableId="894897442">
    <w:abstractNumId w:val="5"/>
  </w:num>
  <w:num w:numId="9" w16cid:durableId="1664434951">
    <w:abstractNumId w:val="4"/>
  </w:num>
  <w:num w:numId="10" w16cid:durableId="2120682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51"/>
    <w:rsid w:val="00000A05"/>
    <w:rsid w:val="0000170A"/>
    <w:rsid w:val="00003A5E"/>
    <w:rsid w:val="00022478"/>
    <w:rsid w:val="000402B3"/>
    <w:rsid w:val="000506D6"/>
    <w:rsid w:val="000511DB"/>
    <w:rsid w:val="00051211"/>
    <w:rsid w:val="00067E02"/>
    <w:rsid w:val="00084228"/>
    <w:rsid w:val="00084F36"/>
    <w:rsid w:val="00090AE3"/>
    <w:rsid w:val="0009128C"/>
    <w:rsid w:val="000A171F"/>
    <w:rsid w:val="000A266E"/>
    <w:rsid w:val="000C75F4"/>
    <w:rsid w:val="000D14F1"/>
    <w:rsid w:val="000E7127"/>
    <w:rsid w:val="000E7AE7"/>
    <w:rsid w:val="000F1B08"/>
    <w:rsid w:val="000F4A0C"/>
    <w:rsid w:val="00105024"/>
    <w:rsid w:val="00107099"/>
    <w:rsid w:val="00120F45"/>
    <w:rsid w:val="001445B2"/>
    <w:rsid w:val="00144D29"/>
    <w:rsid w:val="00144FF6"/>
    <w:rsid w:val="00151D9D"/>
    <w:rsid w:val="00166257"/>
    <w:rsid w:val="001A7187"/>
    <w:rsid w:val="001B3D58"/>
    <w:rsid w:val="001C5615"/>
    <w:rsid w:val="001C64EE"/>
    <w:rsid w:val="001E7BE3"/>
    <w:rsid w:val="001F42EF"/>
    <w:rsid w:val="001F7F67"/>
    <w:rsid w:val="00204AC5"/>
    <w:rsid w:val="00205FB0"/>
    <w:rsid w:val="00210AFE"/>
    <w:rsid w:val="00214586"/>
    <w:rsid w:val="0021665D"/>
    <w:rsid w:val="002329B4"/>
    <w:rsid w:val="002364EF"/>
    <w:rsid w:val="002637C4"/>
    <w:rsid w:val="002716D5"/>
    <w:rsid w:val="00283AD9"/>
    <w:rsid w:val="00286D27"/>
    <w:rsid w:val="00293012"/>
    <w:rsid w:val="002B04A1"/>
    <w:rsid w:val="002B1F18"/>
    <w:rsid w:val="002D2E66"/>
    <w:rsid w:val="002F39B4"/>
    <w:rsid w:val="002F50C0"/>
    <w:rsid w:val="002F5AF3"/>
    <w:rsid w:val="0030054D"/>
    <w:rsid w:val="0031101E"/>
    <w:rsid w:val="00321F3F"/>
    <w:rsid w:val="003266A1"/>
    <w:rsid w:val="003341D5"/>
    <w:rsid w:val="00341E61"/>
    <w:rsid w:val="00342E32"/>
    <w:rsid w:val="003523DF"/>
    <w:rsid w:val="00364A4C"/>
    <w:rsid w:val="00374680"/>
    <w:rsid w:val="003821CD"/>
    <w:rsid w:val="00387C02"/>
    <w:rsid w:val="003A612D"/>
    <w:rsid w:val="003B2876"/>
    <w:rsid w:val="003C040D"/>
    <w:rsid w:val="003D3832"/>
    <w:rsid w:val="003D5B39"/>
    <w:rsid w:val="003E17A0"/>
    <w:rsid w:val="003E4548"/>
    <w:rsid w:val="003F1AB1"/>
    <w:rsid w:val="003F31FC"/>
    <w:rsid w:val="00403902"/>
    <w:rsid w:val="004207F7"/>
    <w:rsid w:val="00437C06"/>
    <w:rsid w:val="004418F3"/>
    <w:rsid w:val="00450C7E"/>
    <w:rsid w:val="00462F7F"/>
    <w:rsid w:val="00470823"/>
    <w:rsid w:val="0048329E"/>
    <w:rsid w:val="004868B5"/>
    <w:rsid w:val="004A1614"/>
    <w:rsid w:val="004A3DBE"/>
    <w:rsid w:val="004A4842"/>
    <w:rsid w:val="004B0B85"/>
    <w:rsid w:val="004D369D"/>
    <w:rsid w:val="004E62C1"/>
    <w:rsid w:val="004E7941"/>
    <w:rsid w:val="004F0EBA"/>
    <w:rsid w:val="0051662C"/>
    <w:rsid w:val="00540997"/>
    <w:rsid w:val="00567EC3"/>
    <w:rsid w:val="00584658"/>
    <w:rsid w:val="005A311D"/>
    <w:rsid w:val="005B475B"/>
    <w:rsid w:val="005C284A"/>
    <w:rsid w:val="005C28C6"/>
    <w:rsid w:val="005C70E0"/>
    <w:rsid w:val="005D506F"/>
    <w:rsid w:val="005D73A7"/>
    <w:rsid w:val="0061032C"/>
    <w:rsid w:val="006371D4"/>
    <w:rsid w:val="006435E3"/>
    <w:rsid w:val="00650413"/>
    <w:rsid w:val="0065246C"/>
    <w:rsid w:val="00656F9D"/>
    <w:rsid w:val="006659D4"/>
    <w:rsid w:val="00672D98"/>
    <w:rsid w:val="00672E17"/>
    <w:rsid w:val="00672EB4"/>
    <w:rsid w:val="006806D5"/>
    <w:rsid w:val="006A76E0"/>
    <w:rsid w:val="006B12EA"/>
    <w:rsid w:val="006B3FC0"/>
    <w:rsid w:val="006D1E51"/>
    <w:rsid w:val="006D5732"/>
    <w:rsid w:val="006E385A"/>
    <w:rsid w:val="006E5C7F"/>
    <w:rsid w:val="006F2CC7"/>
    <w:rsid w:val="00711810"/>
    <w:rsid w:val="007132E5"/>
    <w:rsid w:val="007144B6"/>
    <w:rsid w:val="00732D4C"/>
    <w:rsid w:val="00737816"/>
    <w:rsid w:val="00742112"/>
    <w:rsid w:val="00754018"/>
    <w:rsid w:val="00763779"/>
    <w:rsid w:val="00767F47"/>
    <w:rsid w:val="007722CA"/>
    <w:rsid w:val="007800AA"/>
    <w:rsid w:val="00780453"/>
    <w:rsid w:val="007B2091"/>
    <w:rsid w:val="007B7DC7"/>
    <w:rsid w:val="007C372E"/>
    <w:rsid w:val="007D081B"/>
    <w:rsid w:val="007D746C"/>
    <w:rsid w:val="00831D3F"/>
    <w:rsid w:val="00834A78"/>
    <w:rsid w:val="008444B1"/>
    <w:rsid w:val="0084692A"/>
    <w:rsid w:val="00851279"/>
    <w:rsid w:val="008532BE"/>
    <w:rsid w:val="00857567"/>
    <w:rsid w:val="00861B30"/>
    <w:rsid w:val="00867614"/>
    <w:rsid w:val="0087032B"/>
    <w:rsid w:val="00896AEE"/>
    <w:rsid w:val="008A7BC2"/>
    <w:rsid w:val="008B14AC"/>
    <w:rsid w:val="008B3BBE"/>
    <w:rsid w:val="008C2366"/>
    <w:rsid w:val="008D0C7C"/>
    <w:rsid w:val="008E4057"/>
    <w:rsid w:val="008F3BB2"/>
    <w:rsid w:val="009007DD"/>
    <w:rsid w:val="0090379A"/>
    <w:rsid w:val="009174D7"/>
    <w:rsid w:val="009416AB"/>
    <w:rsid w:val="00943EB6"/>
    <w:rsid w:val="009466D5"/>
    <w:rsid w:val="00955BB7"/>
    <w:rsid w:val="00957111"/>
    <w:rsid w:val="00957E15"/>
    <w:rsid w:val="0096452A"/>
    <w:rsid w:val="00966DEC"/>
    <w:rsid w:val="009679E4"/>
    <w:rsid w:val="00976415"/>
    <w:rsid w:val="009C0971"/>
    <w:rsid w:val="009C1348"/>
    <w:rsid w:val="009C2E79"/>
    <w:rsid w:val="009C426B"/>
    <w:rsid w:val="009C709A"/>
    <w:rsid w:val="009C7901"/>
    <w:rsid w:val="009F0E1A"/>
    <w:rsid w:val="009F4057"/>
    <w:rsid w:val="009F4AAB"/>
    <w:rsid w:val="00A141E4"/>
    <w:rsid w:val="00A215BE"/>
    <w:rsid w:val="00A2216E"/>
    <w:rsid w:val="00A34063"/>
    <w:rsid w:val="00A34858"/>
    <w:rsid w:val="00A36E59"/>
    <w:rsid w:val="00A457BA"/>
    <w:rsid w:val="00A653C8"/>
    <w:rsid w:val="00A667EA"/>
    <w:rsid w:val="00A67F76"/>
    <w:rsid w:val="00A8415E"/>
    <w:rsid w:val="00A853B4"/>
    <w:rsid w:val="00AB4ABB"/>
    <w:rsid w:val="00AC31A8"/>
    <w:rsid w:val="00AC553F"/>
    <w:rsid w:val="00AD249B"/>
    <w:rsid w:val="00AE7393"/>
    <w:rsid w:val="00B04745"/>
    <w:rsid w:val="00B11789"/>
    <w:rsid w:val="00B14032"/>
    <w:rsid w:val="00B15D60"/>
    <w:rsid w:val="00B23CE8"/>
    <w:rsid w:val="00B27BBC"/>
    <w:rsid w:val="00B30EEC"/>
    <w:rsid w:val="00B3543E"/>
    <w:rsid w:val="00B453B6"/>
    <w:rsid w:val="00B509BD"/>
    <w:rsid w:val="00B52702"/>
    <w:rsid w:val="00B70FEB"/>
    <w:rsid w:val="00B77122"/>
    <w:rsid w:val="00B80CB5"/>
    <w:rsid w:val="00B97531"/>
    <w:rsid w:val="00B975B4"/>
    <w:rsid w:val="00BA4D6C"/>
    <w:rsid w:val="00BA6709"/>
    <w:rsid w:val="00BB2186"/>
    <w:rsid w:val="00BC5DE1"/>
    <w:rsid w:val="00BC6165"/>
    <w:rsid w:val="00BD31B2"/>
    <w:rsid w:val="00BF51B8"/>
    <w:rsid w:val="00BF68B8"/>
    <w:rsid w:val="00C06907"/>
    <w:rsid w:val="00C2326A"/>
    <w:rsid w:val="00C23DE7"/>
    <w:rsid w:val="00C24F65"/>
    <w:rsid w:val="00C278CB"/>
    <w:rsid w:val="00C3453C"/>
    <w:rsid w:val="00C46400"/>
    <w:rsid w:val="00C52FAB"/>
    <w:rsid w:val="00C608F2"/>
    <w:rsid w:val="00C65CFA"/>
    <w:rsid w:val="00C74C70"/>
    <w:rsid w:val="00C76E11"/>
    <w:rsid w:val="00C828EF"/>
    <w:rsid w:val="00CB1BD1"/>
    <w:rsid w:val="00CB2A49"/>
    <w:rsid w:val="00CB3F63"/>
    <w:rsid w:val="00CC0191"/>
    <w:rsid w:val="00CE4B4F"/>
    <w:rsid w:val="00CE5174"/>
    <w:rsid w:val="00CF37E0"/>
    <w:rsid w:val="00D162BB"/>
    <w:rsid w:val="00D20483"/>
    <w:rsid w:val="00D21DD7"/>
    <w:rsid w:val="00D23E64"/>
    <w:rsid w:val="00D250DE"/>
    <w:rsid w:val="00D268A7"/>
    <w:rsid w:val="00D33158"/>
    <w:rsid w:val="00D4439A"/>
    <w:rsid w:val="00D47836"/>
    <w:rsid w:val="00D84E8C"/>
    <w:rsid w:val="00D86972"/>
    <w:rsid w:val="00D96407"/>
    <w:rsid w:val="00DA169B"/>
    <w:rsid w:val="00DA70E0"/>
    <w:rsid w:val="00DD0043"/>
    <w:rsid w:val="00E00387"/>
    <w:rsid w:val="00E151F6"/>
    <w:rsid w:val="00E3234F"/>
    <w:rsid w:val="00E343B2"/>
    <w:rsid w:val="00E3592C"/>
    <w:rsid w:val="00E430AA"/>
    <w:rsid w:val="00E65484"/>
    <w:rsid w:val="00E7233D"/>
    <w:rsid w:val="00E77AFB"/>
    <w:rsid w:val="00E8495B"/>
    <w:rsid w:val="00E85230"/>
    <w:rsid w:val="00E91581"/>
    <w:rsid w:val="00E916BB"/>
    <w:rsid w:val="00E96646"/>
    <w:rsid w:val="00EA1EF0"/>
    <w:rsid w:val="00EA3480"/>
    <w:rsid w:val="00EB5C2E"/>
    <w:rsid w:val="00ED3A5E"/>
    <w:rsid w:val="00EF5D5F"/>
    <w:rsid w:val="00EF7B62"/>
    <w:rsid w:val="00F039BF"/>
    <w:rsid w:val="00F062CE"/>
    <w:rsid w:val="00F12E06"/>
    <w:rsid w:val="00F20B18"/>
    <w:rsid w:val="00F472B5"/>
    <w:rsid w:val="00F64508"/>
    <w:rsid w:val="00F8714D"/>
    <w:rsid w:val="00F872AC"/>
    <w:rsid w:val="00F91560"/>
    <w:rsid w:val="00F94176"/>
    <w:rsid w:val="00FA561F"/>
    <w:rsid w:val="00FB5C3F"/>
    <w:rsid w:val="00FC3013"/>
    <w:rsid w:val="00FE4B12"/>
    <w:rsid w:val="00FE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C92FA"/>
  <w15:docId w15:val="{21D551A0-D5EA-4C3B-A544-E1699A47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CFA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2"/>
      <w:ind w:left="2038" w:right="2143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167" w:hanging="332"/>
    </w:pPr>
  </w:style>
  <w:style w:type="paragraph" w:customStyle="1" w:styleId="TableParagraph">
    <w:name w:val="Table Paragraph"/>
    <w:basedOn w:val="Normal"/>
    <w:uiPriority w:val="1"/>
    <w:qFormat/>
    <w:pPr>
      <w:ind w:left="129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5C70E0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374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46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468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680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5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23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85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230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A22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7F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F4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57E1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e653116\AppData\Local\Microsoft\Windows\INetCache\Content.Outlook\E1PYTX8F\sapc_appeal@ph.lacounty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health.lacounty.gov/sapc/PatientPublic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87168-BEB3-4CF1-BF83-0DF3D99B332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597248-ea38-451b-8abe-a638eddbac81}" enabled="0" method="" siteId="{07597248-ea38-451b-8abe-a638eddba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 and Grievance Form</vt:lpstr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投訴和申訴表</dc:title>
  <dc:creator>SAPC</dc:creator>
  <cp:lastModifiedBy>Xiaoqing Chen</cp:lastModifiedBy>
  <cp:revision>31</cp:revision>
  <cp:lastPrinted>2025-11-13T00:54:00Z</cp:lastPrinted>
  <dcterms:created xsi:type="dcterms:W3CDTF">2024-11-01T14:08:00Z</dcterms:created>
  <dcterms:modified xsi:type="dcterms:W3CDTF">2025-11-13T00:54:00Z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2021-12-13T00:00:00Z</vt:filetime>
  </property>
</Properties>
</file>